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192" w:rsidRPr="00DF6192" w:rsidRDefault="00DF6192" w:rsidP="00EA6711">
      <w:pPr>
        <w:spacing w:after="0" w:line="240" w:lineRule="auto"/>
        <w:jc w:val="center"/>
        <w:rPr>
          <w:rFonts w:ascii="Times New Roman" w:eastAsia="Calibri" w:hAnsi="Times New Roman" w:cs="Times New Roman"/>
          <w:b/>
          <w:sz w:val="24"/>
          <w:szCs w:val="24"/>
        </w:rPr>
      </w:pPr>
      <w:r w:rsidRPr="00DF6192">
        <w:rPr>
          <w:rFonts w:ascii="Times New Roman" w:eastAsia="Calibri" w:hAnsi="Times New Roman" w:cs="Times New Roman"/>
          <w:b/>
          <w:sz w:val="24"/>
          <w:szCs w:val="24"/>
        </w:rPr>
        <w:t>Отчет о работе</w:t>
      </w:r>
    </w:p>
    <w:p w:rsidR="00DF6192" w:rsidRPr="00DF6192" w:rsidRDefault="00DF6192" w:rsidP="00EA6711">
      <w:pPr>
        <w:spacing w:after="0" w:line="240" w:lineRule="auto"/>
        <w:jc w:val="center"/>
        <w:rPr>
          <w:rFonts w:ascii="Times New Roman" w:eastAsia="Calibri" w:hAnsi="Times New Roman" w:cs="Times New Roman"/>
          <w:b/>
          <w:sz w:val="24"/>
          <w:szCs w:val="24"/>
        </w:rPr>
      </w:pPr>
      <w:r w:rsidRPr="00DF6192">
        <w:rPr>
          <w:rFonts w:ascii="Times New Roman" w:eastAsia="Calibri" w:hAnsi="Times New Roman" w:cs="Times New Roman"/>
          <w:b/>
          <w:sz w:val="24"/>
          <w:szCs w:val="24"/>
        </w:rPr>
        <w:t>Международно</w:t>
      </w:r>
      <w:r w:rsidR="008A7686">
        <w:rPr>
          <w:rFonts w:ascii="Times New Roman" w:eastAsia="Calibri" w:hAnsi="Times New Roman" w:cs="Times New Roman"/>
          <w:b/>
          <w:sz w:val="24"/>
          <w:szCs w:val="24"/>
        </w:rPr>
        <w:t>й</w:t>
      </w:r>
      <w:r w:rsidRPr="00DF6192">
        <w:rPr>
          <w:rFonts w:ascii="Times New Roman" w:eastAsia="Calibri" w:hAnsi="Times New Roman" w:cs="Times New Roman"/>
          <w:b/>
          <w:sz w:val="24"/>
          <w:szCs w:val="24"/>
        </w:rPr>
        <w:t xml:space="preserve"> </w:t>
      </w:r>
      <w:r w:rsidR="008A7686">
        <w:rPr>
          <w:rFonts w:ascii="Times New Roman" w:eastAsia="Calibri" w:hAnsi="Times New Roman" w:cs="Times New Roman"/>
          <w:b/>
          <w:sz w:val="24"/>
          <w:szCs w:val="24"/>
        </w:rPr>
        <w:t>конференции</w:t>
      </w:r>
      <w:r w:rsidRPr="00DF6192">
        <w:rPr>
          <w:rFonts w:ascii="Times New Roman" w:eastAsia="Calibri" w:hAnsi="Times New Roman" w:cs="Times New Roman"/>
          <w:b/>
          <w:sz w:val="24"/>
          <w:szCs w:val="24"/>
        </w:rPr>
        <w:t xml:space="preserve"> «</w:t>
      </w:r>
      <w:proofErr w:type="spellStart"/>
      <w:r w:rsidRPr="00DF6192">
        <w:rPr>
          <w:rFonts w:ascii="Times New Roman" w:eastAsia="Calibri" w:hAnsi="Times New Roman" w:cs="Times New Roman"/>
          <w:b/>
          <w:sz w:val="24"/>
          <w:szCs w:val="24"/>
        </w:rPr>
        <w:t>Гуманизация</w:t>
      </w:r>
      <w:proofErr w:type="spellEnd"/>
      <w:r w:rsidRPr="00DF6192">
        <w:rPr>
          <w:rFonts w:ascii="Times New Roman" w:eastAsia="Calibri" w:hAnsi="Times New Roman" w:cs="Times New Roman"/>
          <w:b/>
          <w:sz w:val="24"/>
          <w:szCs w:val="24"/>
        </w:rPr>
        <w:t xml:space="preserve"> образовательного пространства </w:t>
      </w:r>
      <w:r w:rsidR="008A7686">
        <w:rPr>
          <w:rFonts w:ascii="Times New Roman" w:eastAsia="Calibri" w:hAnsi="Times New Roman" w:cs="Times New Roman"/>
          <w:b/>
          <w:sz w:val="24"/>
          <w:szCs w:val="24"/>
        </w:rPr>
        <w:t>–</w:t>
      </w:r>
      <w:r w:rsidRPr="00DF6192">
        <w:rPr>
          <w:rFonts w:ascii="Times New Roman" w:eastAsia="Calibri" w:hAnsi="Times New Roman" w:cs="Times New Roman"/>
          <w:b/>
          <w:sz w:val="24"/>
          <w:szCs w:val="24"/>
        </w:rPr>
        <w:t xml:space="preserve"> 202</w:t>
      </w:r>
      <w:r w:rsidR="008A7686">
        <w:rPr>
          <w:rFonts w:ascii="Times New Roman" w:eastAsia="Calibri" w:hAnsi="Times New Roman" w:cs="Times New Roman"/>
          <w:b/>
          <w:sz w:val="24"/>
          <w:szCs w:val="24"/>
        </w:rPr>
        <w:t>5</w:t>
      </w:r>
      <w:r w:rsidRPr="00DF6192">
        <w:rPr>
          <w:rFonts w:ascii="Times New Roman" w:eastAsia="Calibri" w:hAnsi="Times New Roman" w:cs="Times New Roman"/>
          <w:b/>
          <w:sz w:val="24"/>
          <w:szCs w:val="24"/>
        </w:rPr>
        <w:t xml:space="preserve">: </w:t>
      </w:r>
      <w:r w:rsidR="00553ADB" w:rsidRPr="00553ADB">
        <w:rPr>
          <w:rFonts w:ascii="Times New Roman" w:eastAsia="Calibri" w:hAnsi="Times New Roman" w:cs="Times New Roman"/>
          <w:b/>
          <w:sz w:val="24"/>
          <w:szCs w:val="24"/>
        </w:rPr>
        <w:t>проблемы и перспективы реализации практик воспитания»</w:t>
      </w:r>
      <w:r w:rsidRPr="00DF6192">
        <w:rPr>
          <w:rFonts w:ascii="Times New Roman" w:eastAsia="Calibri" w:hAnsi="Times New Roman" w:cs="Times New Roman"/>
          <w:b/>
          <w:sz w:val="24"/>
          <w:szCs w:val="24"/>
        </w:rPr>
        <w:t xml:space="preserve">» </w:t>
      </w:r>
    </w:p>
    <w:p w:rsidR="00DF6192" w:rsidRPr="00DF6192" w:rsidRDefault="00DF6192" w:rsidP="00EA6711">
      <w:pPr>
        <w:spacing w:after="0" w:line="240" w:lineRule="auto"/>
        <w:jc w:val="center"/>
        <w:rPr>
          <w:rFonts w:ascii="Times New Roman" w:eastAsia="Calibri" w:hAnsi="Times New Roman" w:cs="Times New Roman"/>
          <w:b/>
          <w:sz w:val="24"/>
          <w:szCs w:val="24"/>
        </w:rPr>
      </w:pPr>
      <w:r w:rsidRPr="00DF6192">
        <w:rPr>
          <w:rFonts w:ascii="Times New Roman" w:eastAsia="Calibri" w:hAnsi="Times New Roman" w:cs="Times New Roman"/>
          <w:b/>
          <w:sz w:val="24"/>
          <w:szCs w:val="24"/>
        </w:rPr>
        <w:t>(</w:t>
      </w:r>
      <w:r w:rsidR="008A7686">
        <w:rPr>
          <w:rFonts w:ascii="Times New Roman" w:eastAsia="Calibri" w:hAnsi="Times New Roman" w:cs="Times New Roman"/>
          <w:b/>
          <w:sz w:val="24"/>
          <w:szCs w:val="24"/>
        </w:rPr>
        <w:t>16 – 17</w:t>
      </w:r>
      <w:r>
        <w:rPr>
          <w:rFonts w:ascii="Times New Roman" w:eastAsia="Calibri" w:hAnsi="Times New Roman" w:cs="Times New Roman"/>
          <w:b/>
          <w:sz w:val="24"/>
          <w:szCs w:val="24"/>
        </w:rPr>
        <w:t xml:space="preserve"> </w:t>
      </w:r>
      <w:r w:rsidRPr="00DF6192">
        <w:rPr>
          <w:rFonts w:ascii="Times New Roman" w:eastAsia="Calibri" w:hAnsi="Times New Roman" w:cs="Times New Roman"/>
          <w:b/>
          <w:sz w:val="24"/>
          <w:szCs w:val="24"/>
        </w:rPr>
        <w:t>апреля 202</w:t>
      </w:r>
      <w:r w:rsidR="008A7686">
        <w:rPr>
          <w:rFonts w:ascii="Times New Roman" w:eastAsia="Calibri" w:hAnsi="Times New Roman" w:cs="Times New Roman"/>
          <w:b/>
          <w:sz w:val="24"/>
          <w:szCs w:val="24"/>
        </w:rPr>
        <w:t>5</w:t>
      </w:r>
      <w:r w:rsidRPr="00DF6192">
        <w:rPr>
          <w:rFonts w:ascii="Times New Roman" w:eastAsia="Calibri" w:hAnsi="Times New Roman" w:cs="Times New Roman"/>
          <w:b/>
          <w:sz w:val="24"/>
          <w:szCs w:val="24"/>
        </w:rPr>
        <w:t xml:space="preserve"> года, СГУ имени Н.</w:t>
      </w:r>
      <w:r w:rsidR="00EA6711">
        <w:rPr>
          <w:rFonts w:ascii="Times New Roman" w:eastAsia="Calibri" w:hAnsi="Times New Roman" w:cs="Times New Roman"/>
          <w:b/>
          <w:sz w:val="24"/>
          <w:szCs w:val="24"/>
        </w:rPr>
        <w:t> </w:t>
      </w:r>
      <w:r w:rsidRPr="00DF6192">
        <w:rPr>
          <w:rFonts w:ascii="Times New Roman" w:eastAsia="Calibri" w:hAnsi="Times New Roman" w:cs="Times New Roman"/>
          <w:b/>
          <w:sz w:val="24"/>
          <w:szCs w:val="24"/>
        </w:rPr>
        <w:t xml:space="preserve">Г. Чернышевского, </w:t>
      </w:r>
      <w:r>
        <w:rPr>
          <w:rFonts w:ascii="Times New Roman" w:eastAsia="Calibri" w:hAnsi="Times New Roman" w:cs="Times New Roman"/>
          <w:b/>
          <w:sz w:val="24"/>
          <w:szCs w:val="24"/>
        </w:rPr>
        <w:t xml:space="preserve">Педагогический институт, </w:t>
      </w:r>
      <w:r w:rsidRPr="00DF6192">
        <w:rPr>
          <w:rFonts w:ascii="Times New Roman" w:eastAsia="Calibri" w:hAnsi="Times New Roman" w:cs="Times New Roman"/>
          <w:b/>
          <w:sz w:val="24"/>
          <w:szCs w:val="24"/>
        </w:rPr>
        <w:t>факультет психолого-педагогического и специального образования)</w:t>
      </w:r>
    </w:p>
    <w:p w:rsidR="009D1F83" w:rsidRDefault="009D1F83"/>
    <w:p w:rsidR="00A07D28" w:rsidRDefault="00E836AA" w:rsidP="00EA6711">
      <w:pPr>
        <w:spacing w:after="0"/>
        <w:ind w:firstLine="709"/>
        <w:jc w:val="both"/>
        <w:textAlignment w:val="baseline"/>
        <w:rPr>
          <w:rFonts w:ascii="Times New Roman" w:eastAsia="Times New Roman" w:hAnsi="Times New Roman" w:cs="Times New Roman"/>
          <w:color w:val="202020"/>
          <w:sz w:val="24"/>
          <w:szCs w:val="24"/>
          <w:lang w:eastAsia="ru-RU"/>
        </w:rPr>
      </w:pPr>
      <w:r w:rsidRPr="00E836AA">
        <w:rPr>
          <w:rFonts w:ascii="Times New Roman" w:eastAsia="Times New Roman" w:hAnsi="Times New Roman" w:cs="Times New Roman"/>
          <w:color w:val="202020"/>
          <w:sz w:val="24"/>
          <w:szCs w:val="24"/>
          <w:lang w:eastAsia="ru-RU"/>
        </w:rPr>
        <w:t>16 и 17 апреля в рамках Большого научно-методического форума «Учитель в образовательной парадигме: личностный потенциал и социальные вызовы» в Саратовском национальном исследовательском государственном университете состо</w:t>
      </w:r>
      <w:r>
        <w:rPr>
          <w:rFonts w:ascii="Times New Roman" w:eastAsia="Times New Roman" w:hAnsi="Times New Roman" w:cs="Times New Roman"/>
          <w:color w:val="202020"/>
          <w:sz w:val="24"/>
          <w:szCs w:val="24"/>
          <w:lang w:eastAsia="ru-RU"/>
        </w:rPr>
        <w:t>ялась</w:t>
      </w:r>
      <w:r w:rsidRPr="00E836AA">
        <w:rPr>
          <w:rFonts w:ascii="Times New Roman" w:eastAsia="Times New Roman" w:hAnsi="Times New Roman" w:cs="Times New Roman"/>
          <w:color w:val="202020"/>
          <w:sz w:val="24"/>
          <w:szCs w:val="24"/>
          <w:lang w:eastAsia="ru-RU"/>
        </w:rPr>
        <w:t xml:space="preserve"> Международная конференция «</w:t>
      </w:r>
      <w:proofErr w:type="spellStart"/>
      <w:r w:rsidRPr="00E836AA">
        <w:rPr>
          <w:rFonts w:ascii="Times New Roman" w:eastAsia="Times New Roman" w:hAnsi="Times New Roman" w:cs="Times New Roman"/>
          <w:color w:val="202020"/>
          <w:sz w:val="24"/>
          <w:szCs w:val="24"/>
          <w:lang w:eastAsia="ru-RU"/>
        </w:rPr>
        <w:t>Гуманизация</w:t>
      </w:r>
      <w:proofErr w:type="spellEnd"/>
      <w:r w:rsidRPr="00E836AA">
        <w:rPr>
          <w:rFonts w:ascii="Times New Roman" w:eastAsia="Times New Roman" w:hAnsi="Times New Roman" w:cs="Times New Roman"/>
          <w:color w:val="202020"/>
          <w:sz w:val="24"/>
          <w:szCs w:val="24"/>
          <w:lang w:eastAsia="ru-RU"/>
        </w:rPr>
        <w:t xml:space="preserve"> образовательного пространства – 2025: проблемы и перспективы реализации практик воспитания».</w:t>
      </w:r>
      <w:r>
        <w:rPr>
          <w:rFonts w:ascii="Times New Roman" w:eastAsia="Times New Roman" w:hAnsi="Times New Roman" w:cs="Times New Roman"/>
          <w:color w:val="202020"/>
          <w:sz w:val="24"/>
          <w:szCs w:val="24"/>
          <w:lang w:eastAsia="ru-RU"/>
        </w:rPr>
        <w:t xml:space="preserve"> </w:t>
      </w:r>
      <w:r w:rsidR="00A07D28" w:rsidRPr="00A07D28">
        <w:rPr>
          <w:rFonts w:ascii="Times New Roman" w:eastAsia="Times New Roman" w:hAnsi="Times New Roman" w:cs="Times New Roman"/>
          <w:color w:val="202020"/>
          <w:sz w:val="24"/>
          <w:szCs w:val="24"/>
          <w:lang w:eastAsia="ru-RU"/>
        </w:rPr>
        <w:t>Орг</w:t>
      </w:r>
      <w:r w:rsidR="00A07D28">
        <w:rPr>
          <w:rFonts w:ascii="Times New Roman" w:eastAsia="Times New Roman" w:hAnsi="Times New Roman" w:cs="Times New Roman"/>
          <w:color w:val="202020"/>
          <w:sz w:val="24"/>
          <w:szCs w:val="24"/>
          <w:lang w:eastAsia="ru-RU"/>
        </w:rPr>
        <w:t xml:space="preserve">анизатором мероприятия выступил Педагогический институт </w:t>
      </w:r>
      <w:r w:rsidR="00A07D28" w:rsidRPr="00A07D28">
        <w:rPr>
          <w:rFonts w:ascii="Times New Roman" w:eastAsia="Times New Roman" w:hAnsi="Times New Roman" w:cs="Times New Roman"/>
          <w:color w:val="202020"/>
          <w:sz w:val="24"/>
          <w:szCs w:val="24"/>
          <w:lang w:eastAsia="ru-RU"/>
        </w:rPr>
        <w:t>Саратовск</w:t>
      </w:r>
      <w:r w:rsidR="00A07D28">
        <w:rPr>
          <w:rFonts w:ascii="Times New Roman" w:eastAsia="Times New Roman" w:hAnsi="Times New Roman" w:cs="Times New Roman"/>
          <w:color w:val="202020"/>
          <w:sz w:val="24"/>
          <w:szCs w:val="24"/>
          <w:lang w:eastAsia="ru-RU"/>
        </w:rPr>
        <w:t>ого</w:t>
      </w:r>
      <w:r w:rsidR="00A07D28" w:rsidRPr="00A07D28">
        <w:rPr>
          <w:rFonts w:ascii="Times New Roman" w:eastAsia="Times New Roman" w:hAnsi="Times New Roman" w:cs="Times New Roman"/>
          <w:color w:val="202020"/>
          <w:sz w:val="24"/>
          <w:szCs w:val="24"/>
          <w:lang w:eastAsia="ru-RU"/>
        </w:rPr>
        <w:t xml:space="preserve"> национальн</w:t>
      </w:r>
      <w:r w:rsidR="00A07D28">
        <w:rPr>
          <w:rFonts w:ascii="Times New Roman" w:eastAsia="Times New Roman" w:hAnsi="Times New Roman" w:cs="Times New Roman"/>
          <w:color w:val="202020"/>
          <w:sz w:val="24"/>
          <w:szCs w:val="24"/>
          <w:lang w:eastAsia="ru-RU"/>
        </w:rPr>
        <w:t>ого</w:t>
      </w:r>
      <w:r w:rsidR="00A07D28" w:rsidRPr="00A07D28">
        <w:rPr>
          <w:rFonts w:ascii="Times New Roman" w:eastAsia="Times New Roman" w:hAnsi="Times New Roman" w:cs="Times New Roman"/>
          <w:color w:val="202020"/>
          <w:sz w:val="24"/>
          <w:szCs w:val="24"/>
          <w:lang w:eastAsia="ru-RU"/>
        </w:rPr>
        <w:t xml:space="preserve"> исследовательск</w:t>
      </w:r>
      <w:r w:rsidR="00A07D28">
        <w:rPr>
          <w:rFonts w:ascii="Times New Roman" w:eastAsia="Times New Roman" w:hAnsi="Times New Roman" w:cs="Times New Roman"/>
          <w:color w:val="202020"/>
          <w:sz w:val="24"/>
          <w:szCs w:val="24"/>
          <w:lang w:eastAsia="ru-RU"/>
        </w:rPr>
        <w:t>ого</w:t>
      </w:r>
      <w:r w:rsidR="00A07D28" w:rsidRPr="00A07D28">
        <w:rPr>
          <w:rFonts w:ascii="Times New Roman" w:eastAsia="Times New Roman" w:hAnsi="Times New Roman" w:cs="Times New Roman"/>
          <w:color w:val="202020"/>
          <w:sz w:val="24"/>
          <w:szCs w:val="24"/>
          <w:lang w:eastAsia="ru-RU"/>
        </w:rPr>
        <w:t xml:space="preserve"> государственн</w:t>
      </w:r>
      <w:r w:rsidR="00A07D28">
        <w:rPr>
          <w:rFonts w:ascii="Times New Roman" w:eastAsia="Times New Roman" w:hAnsi="Times New Roman" w:cs="Times New Roman"/>
          <w:color w:val="202020"/>
          <w:sz w:val="24"/>
          <w:szCs w:val="24"/>
          <w:lang w:eastAsia="ru-RU"/>
        </w:rPr>
        <w:t>ого</w:t>
      </w:r>
      <w:r w:rsidR="00A07D28" w:rsidRPr="00A07D28">
        <w:rPr>
          <w:rFonts w:ascii="Times New Roman" w:eastAsia="Times New Roman" w:hAnsi="Times New Roman" w:cs="Times New Roman"/>
          <w:color w:val="202020"/>
          <w:sz w:val="24"/>
          <w:szCs w:val="24"/>
          <w:lang w:eastAsia="ru-RU"/>
        </w:rPr>
        <w:t xml:space="preserve"> университет</w:t>
      </w:r>
      <w:r w:rsidR="00A07D28">
        <w:rPr>
          <w:rFonts w:ascii="Times New Roman" w:eastAsia="Times New Roman" w:hAnsi="Times New Roman" w:cs="Times New Roman"/>
          <w:color w:val="202020"/>
          <w:sz w:val="24"/>
          <w:szCs w:val="24"/>
          <w:lang w:eastAsia="ru-RU"/>
        </w:rPr>
        <w:t>а</w:t>
      </w:r>
      <w:r w:rsidR="00A07D28" w:rsidRPr="00A07D28">
        <w:rPr>
          <w:rFonts w:ascii="Times New Roman" w:eastAsia="Times New Roman" w:hAnsi="Times New Roman" w:cs="Times New Roman"/>
          <w:color w:val="202020"/>
          <w:sz w:val="24"/>
          <w:szCs w:val="24"/>
          <w:lang w:eastAsia="ru-RU"/>
        </w:rPr>
        <w:t xml:space="preserve"> имени Н.</w:t>
      </w:r>
      <w:r w:rsidR="00A07D28">
        <w:rPr>
          <w:rFonts w:ascii="Times New Roman" w:eastAsia="Times New Roman" w:hAnsi="Times New Roman" w:cs="Times New Roman"/>
          <w:color w:val="202020"/>
          <w:sz w:val="24"/>
          <w:szCs w:val="24"/>
          <w:lang w:eastAsia="ru-RU"/>
        </w:rPr>
        <w:t> Г. </w:t>
      </w:r>
      <w:r w:rsidR="00A07D28" w:rsidRPr="00A07D28">
        <w:rPr>
          <w:rFonts w:ascii="Times New Roman" w:eastAsia="Times New Roman" w:hAnsi="Times New Roman" w:cs="Times New Roman"/>
          <w:color w:val="202020"/>
          <w:sz w:val="24"/>
          <w:szCs w:val="24"/>
          <w:lang w:eastAsia="ru-RU"/>
        </w:rPr>
        <w:t xml:space="preserve">Чернышевского, факультет психолого-педагогического и специального образования; </w:t>
      </w:r>
      <w:proofErr w:type="spellStart"/>
      <w:r w:rsidR="00A07D28" w:rsidRPr="00A07D28">
        <w:rPr>
          <w:rFonts w:ascii="Times New Roman" w:eastAsia="Times New Roman" w:hAnsi="Times New Roman" w:cs="Times New Roman"/>
          <w:color w:val="202020"/>
          <w:sz w:val="24"/>
          <w:szCs w:val="24"/>
          <w:lang w:eastAsia="ru-RU"/>
        </w:rPr>
        <w:t>соорганизаторами</w:t>
      </w:r>
      <w:proofErr w:type="spellEnd"/>
      <w:r w:rsidR="00A07D28" w:rsidRPr="00A07D28">
        <w:rPr>
          <w:rFonts w:ascii="Times New Roman" w:eastAsia="Times New Roman" w:hAnsi="Times New Roman" w:cs="Times New Roman"/>
          <w:color w:val="202020"/>
          <w:sz w:val="24"/>
          <w:szCs w:val="24"/>
          <w:lang w:eastAsia="ru-RU"/>
        </w:rPr>
        <w:t xml:space="preserve"> - УО </w:t>
      </w:r>
      <w:proofErr w:type="spellStart"/>
      <w:r w:rsidR="00A07D28" w:rsidRPr="00A07D28">
        <w:rPr>
          <w:rFonts w:ascii="Times New Roman" w:eastAsia="Times New Roman" w:hAnsi="Times New Roman" w:cs="Times New Roman"/>
          <w:color w:val="202020"/>
          <w:sz w:val="24"/>
          <w:szCs w:val="24"/>
          <w:lang w:eastAsia="ru-RU"/>
        </w:rPr>
        <w:t>Барановичски</w:t>
      </w:r>
      <w:r w:rsidR="0012693C">
        <w:rPr>
          <w:rFonts w:ascii="Times New Roman" w:eastAsia="Times New Roman" w:hAnsi="Times New Roman" w:cs="Times New Roman"/>
          <w:color w:val="202020"/>
          <w:sz w:val="24"/>
          <w:szCs w:val="24"/>
          <w:lang w:eastAsia="ru-RU"/>
        </w:rPr>
        <w:t>й</w:t>
      </w:r>
      <w:proofErr w:type="spellEnd"/>
      <w:r w:rsidR="0012693C">
        <w:rPr>
          <w:rFonts w:ascii="Times New Roman" w:eastAsia="Times New Roman" w:hAnsi="Times New Roman" w:cs="Times New Roman"/>
          <w:color w:val="202020"/>
          <w:sz w:val="24"/>
          <w:szCs w:val="24"/>
          <w:lang w:eastAsia="ru-RU"/>
        </w:rPr>
        <w:t xml:space="preserve"> государственный университет (Р</w:t>
      </w:r>
      <w:r>
        <w:rPr>
          <w:rFonts w:ascii="Times New Roman" w:eastAsia="Times New Roman" w:hAnsi="Times New Roman" w:cs="Times New Roman"/>
          <w:color w:val="202020"/>
          <w:sz w:val="24"/>
          <w:szCs w:val="24"/>
          <w:lang w:eastAsia="ru-RU"/>
        </w:rPr>
        <w:t>еспублика Беларусь)</w:t>
      </w:r>
      <w:r w:rsidR="00A07D28" w:rsidRPr="00A07D28">
        <w:rPr>
          <w:rFonts w:ascii="Times New Roman" w:eastAsia="Times New Roman" w:hAnsi="Times New Roman" w:cs="Times New Roman"/>
          <w:color w:val="202020"/>
          <w:sz w:val="24"/>
          <w:szCs w:val="24"/>
          <w:lang w:eastAsia="ru-RU"/>
        </w:rPr>
        <w:t>.</w:t>
      </w:r>
    </w:p>
    <w:p w:rsidR="002379B8" w:rsidRDefault="00E836AA" w:rsidP="002379B8">
      <w:pPr>
        <w:spacing w:after="0"/>
        <w:ind w:firstLine="709"/>
        <w:jc w:val="both"/>
        <w:textAlignment w:val="baseline"/>
        <w:rPr>
          <w:rFonts w:ascii="Times New Roman" w:eastAsia="Times New Roman" w:hAnsi="Times New Roman" w:cs="Times New Roman"/>
          <w:color w:val="202020"/>
          <w:sz w:val="24"/>
          <w:szCs w:val="24"/>
          <w:lang w:eastAsia="ru-RU"/>
        </w:rPr>
      </w:pPr>
      <w:r w:rsidRPr="00E836AA">
        <w:rPr>
          <w:rFonts w:ascii="Times New Roman" w:eastAsia="Times New Roman" w:hAnsi="Times New Roman" w:cs="Times New Roman"/>
          <w:color w:val="202020"/>
          <w:sz w:val="24"/>
          <w:szCs w:val="24"/>
          <w:lang w:eastAsia="ru-RU"/>
        </w:rPr>
        <w:t xml:space="preserve">Конференция </w:t>
      </w:r>
      <w:r>
        <w:rPr>
          <w:rFonts w:ascii="Times New Roman" w:eastAsia="Times New Roman" w:hAnsi="Times New Roman" w:cs="Times New Roman"/>
          <w:color w:val="202020"/>
          <w:sz w:val="24"/>
          <w:szCs w:val="24"/>
          <w:lang w:eastAsia="ru-RU"/>
        </w:rPr>
        <w:t>была</w:t>
      </w:r>
      <w:r w:rsidRPr="00E836AA">
        <w:rPr>
          <w:rFonts w:ascii="Times New Roman" w:eastAsia="Times New Roman" w:hAnsi="Times New Roman" w:cs="Times New Roman"/>
          <w:color w:val="202020"/>
          <w:sz w:val="24"/>
          <w:szCs w:val="24"/>
          <w:lang w:eastAsia="ru-RU"/>
        </w:rPr>
        <w:t xml:space="preserve"> посвящена 100-летнему юбилею кафедры методологии образования и </w:t>
      </w:r>
      <w:r>
        <w:rPr>
          <w:rFonts w:ascii="Times New Roman" w:eastAsia="Times New Roman" w:hAnsi="Times New Roman" w:cs="Times New Roman"/>
          <w:color w:val="202020"/>
          <w:sz w:val="24"/>
          <w:szCs w:val="24"/>
          <w:lang w:eastAsia="ru-RU"/>
        </w:rPr>
        <w:t>115-летию Саратовского университета</w:t>
      </w:r>
      <w:r w:rsidRPr="00E836AA">
        <w:rPr>
          <w:rFonts w:ascii="Times New Roman" w:eastAsia="Times New Roman" w:hAnsi="Times New Roman" w:cs="Times New Roman"/>
          <w:color w:val="202020"/>
          <w:sz w:val="24"/>
          <w:szCs w:val="24"/>
          <w:lang w:eastAsia="ru-RU"/>
        </w:rPr>
        <w:t>.</w:t>
      </w:r>
    </w:p>
    <w:p w:rsidR="00B41DDE" w:rsidRDefault="006577EB" w:rsidP="002379B8">
      <w:pPr>
        <w:spacing w:after="0"/>
        <w:ind w:firstLine="709"/>
        <w:jc w:val="both"/>
        <w:textAlignment w:val="baseline"/>
        <w:rPr>
          <w:rFonts w:ascii="Times New Roman" w:eastAsia="Times New Roman" w:hAnsi="Times New Roman" w:cs="Times New Roman"/>
          <w:color w:val="202020"/>
          <w:sz w:val="24"/>
          <w:szCs w:val="24"/>
          <w:lang w:eastAsia="ru-RU"/>
        </w:rPr>
      </w:pPr>
      <w:r w:rsidRPr="006577EB">
        <w:rPr>
          <w:rFonts w:ascii="Times New Roman" w:eastAsia="Times New Roman" w:hAnsi="Times New Roman" w:cs="Times New Roman"/>
          <w:color w:val="202020"/>
          <w:sz w:val="24"/>
          <w:szCs w:val="24"/>
          <w:lang w:eastAsia="ru-RU"/>
        </w:rPr>
        <w:t xml:space="preserve">Славные традиции кафедры были заложены ее основателем, академиком Н. Ф. </w:t>
      </w:r>
      <w:proofErr w:type="spellStart"/>
      <w:r w:rsidRPr="006577EB">
        <w:rPr>
          <w:rFonts w:ascii="Times New Roman" w:eastAsia="Times New Roman" w:hAnsi="Times New Roman" w:cs="Times New Roman"/>
          <w:color w:val="202020"/>
          <w:sz w:val="24"/>
          <w:szCs w:val="24"/>
          <w:lang w:eastAsia="ru-RU"/>
        </w:rPr>
        <w:t>Познанским</w:t>
      </w:r>
      <w:proofErr w:type="spellEnd"/>
      <w:r w:rsidRPr="006577EB">
        <w:rPr>
          <w:rFonts w:ascii="Times New Roman" w:eastAsia="Times New Roman" w:hAnsi="Times New Roman" w:cs="Times New Roman"/>
          <w:color w:val="202020"/>
          <w:sz w:val="24"/>
          <w:szCs w:val="24"/>
          <w:lang w:eastAsia="ru-RU"/>
        </w:rPr>
        <w:t xml:space="preserve">, а своим становлением кафедра обязана видным советским ученым: профессору М. С. Кобзеву, доцентам К.А. Асеевой, В. П. </w:t>
      </w:r>
      <w:proofErr w:type="spellStart"/>
      <w:r w:rsidRPr="006577EB">
        <w:rPr>
          <w:rFonts w:ascii="Times New Roman" w:eastAsia="Times New Roman" w:hAnsi="Times New Roman" w:cs="Times New Roman"/>
          <w:color w:val="202020"/>
          <w:sz w:val="24"/>
          <w:szCs w:val="24"/>
          <w:lang w:eastAsia="ru-RU"/>
        </w:rPr>
        <w:t>Чубукову</w:t>
      </w:r>
      <w:proofErr w:type="spellEnd"/>
      <w:r w:rsidRPr="006577EB">
        <w:rPr>
          <w:rFonts w:ascii="Times New Roman" w:eastAsia="Times New Roman" w:hAnsi="Times New Roman" w:cs="Times New Roman"/>
          <w:color w:val="202020"/>
          <w:sz w:val="24"/>
          <w:szCs w:val="24"/>
          <w:lang w:eastAsia="ru-RU"/>
        </w:rPr>
        <w:t>, М. В. Башкирову, В. М.</w:t>
      </w:r>
      <w:r>
        <w:rPr>
          <w:rFonts w:ascii="Times New Roman" w:eastAsia="Times New Roman" w:hAnsi="Times New Roman" w:cs="Times New Roman"/>
          <w:color w:val="202020"/>
          <w:sz w:val="24"/>
          <w:szCs w:val="24"/>
          <w:lang w:eastAsia="ru-RU"/>
        </w:rPr>
        <w:t xml:space="preserve"> </w:t>
      </w:r>
      <w:proofErr w:type="spellStart"/>
      <w:r>
        <w:rPr>
          <w:rFonts w:ascii="Times New Roman" w:eastAsia="Times New Roman" w:hAnsi="Times New Roman" w:cs="Times New Roman"/>
          <w:color w:val="202020"/>
          <w:sz w:val="24"/>
          <w:szCs w:val="24"/>
          <w:lang w:eastAsia="ru-RU"/>
        </w:rPr>
        <w:t>Вершининой</w:t>
      </w:r>
      <w:proofErr w:type="spellEnd"/>
      <w:r>
        <w:rPr>
          <w:rFonts w:ascii="Times New Roman" w:eastAsia="Times New Roman" w:hAnsi="Times New Roman" w:cs="Times New Roman"/>
          <w:color w:val="202020"/>
          <w:sz w:val="24"/>
          <w:szCs w:val="24"/>
          <w:lang w:eastAsia="ru-RU"/>
        </w:rPr>
        <w:t xml:space="preserve">, Р. А. </w:t>
      </w:r>
      <w:proofErr w:type="spellStart"/>
      <w:r>
        <w:rPr>
          <w:rFonts w:ascii="Times New Roman" w:eastAsia="Times New Roman" w:hAnsi="Times New Roman" w:cs="Times New Roman"/>
          <w:color w:val="202020"/>
          <w:sz w:val="24"/>
          <w:szCs w:val="24"/>
          <w:lang w:eastAsia="ru-RU"/>
        </w:rPr>
        <w:t>Лопатникову</w:t>
      </w:r>
      <w:proofErr w:type="spellEnd"/>
      <w:r>
        <w:rPr>
          <w:rFonts w:ascii="Times New Roman" w:eastAsia="Times New Roman" w:hAnsi="Times New Roman" w:cs="Times New Roman"/>
          <w:color w:val="202020"/>
          <w:sz w:val="24"/>
          <w:szCs w:val="24"/>
          <w:lang w:eastAsia="ru-RU"/>
        </w:rPr>
        <w:t>,</w:t>
      </w:r>
      <w:r w:rsidRPr="006577EB">
        <w:rPr>
          <w:rFonts w:ascii="Times New Roman" w:eastAsia="Times New Roman" w:hAnsi="Times New Roman" w:cs="Times New Roman"/>
          <w:color w:val="202020"/>
          <w:sz w:val="24"/>
          <w:szCs w:val="24"/>
          <w:lang w:eastAsia="ru-RU"/>
        </w:rPr>
        <w:t xml:space="preserve"> П. В. </w:t>
      </w:r>
      <w:proofErr w:type="spellStart"/>
      <w:r w:rsidRPr="006577EB">
        <w:rPr>
          <w:rFonts w:ascii="Times New Roman" w:eastAsia="Times New Roman" w:hAnsi="Times New Roman" w:cs="Times New Roman"/>
          <w:color w:val="202020"/>
          <w:sz w:val="24"/>
          <w:szCs w:val="24"/>
          <w:lang w:eastAsia="ru-RU"/>
        </w:rPr>
        <w:t>Пегову</w:t>
      </w:r>
      <w:proofErr w:type="spellEnd"/>
      <w:r w:rsidRPr="006577EB">
        <w:rPr>
          <w:rFonts w:ascii="Times New Roman" w:eastAsia="Times New Roman" w:hAnsi="Times New Roman" w:cs="Times New Roman"/>
          <w:color w:val="202020"/>
          <w:sz w:val="24"/>
          <w:szCs w:val="24"/>
          <w:lang w:eastAsia="ru-RU"/>
        </w:rPr>
        <w:t xml:space="preserve"> и другим.</w:t>
      </w:r>
      <w:r>
        <w:rPr>
          <w:rFonts w:ascii="Times New Roman" w:eastAsia="Times New Roman" w:hAnsi="Times New Roman" w:cs="Times New Roman"/>
          <w:color w:val="202020"/>
          <w:sz w:val="24"/>
          <w:szCs w:val="24"/>
          <w:lang w:eastAsia="ru-RU"/>
        </w:rPr>
        <w:t xml:space="preserve"> </w:t>
      </w:r>
      <w:r w:rsidRPr="006577EB">
        <w:rPr>
          <w:rFonts w:ascii="Times New Roman" w:eastAsia="Times New Roman" w:hAnsi="Times New Roman" w:cs="Times New Roman"/>
          <w:color w:val="202020"/>
          <w:sz w:val="24"/>
          <w:szCs w:val="24"/>
          <w:lang w:eastAsia="ru-RU"/>
        </w:rPr>
        <w:t>В настоящее время кафедра ведет подготовку бакалавров, магистров и кадров высшей квалификации по направлениям «Педагогическое образование», «Образование и педагогические науки». Под руководством заведующего кафедрой, доктора педагогических наук, профессора Е. А. Александровой осуществляется активная научно-исследовательская работа в области педагогического сопровождения развития личности, трансформации воспитательной системы в образовательном пространстве. Современные направления развития кафедры отражены в специальных публикациях и продолжающихся изданиях СГУ.</w:t>
      </w:r>
    </w:p>
    <w:p w:rsidR="006577EB" w:rsidRDefault="006577EB" w:rsidP="002379B8">
      <w:pPr>
        <w:spacing w:after="0"/>
        <w:ind w:firstLine="709"/>
        <w:jc w:val="both"/>
        <w:textAlignment w:val="baseline"/>
        <w:rPr>
          <w:rFonts w:ascii="Times New Roman" w:eastAsia="Times New Roman" w:hAnsi="Times New Roman" w:cs="Times New Roman"/>
          <w:color w:val="202020"/>
          <w:sz w:val="24"/>
          <w:szCs w:val="24"/>
          <w:lang w:eastAsia="ru-RU"/>
        </w:rPr>
      </w:pPr>
      <w:r w:rsidRPr="006577EB">
        <w:rPr>
          <w:rFonts w:ascii="Times New Roman" w:eastAsia="Times New Roman" w:hAnsi="Times New Roman" w:cs="Times New Roman"/>
          <w:color w:val="202020"/>
          <w:sz w:val="24"/>
          <w:szCs w:val="24"/>
          <w:lang w:eastAsia="ru-RU"/>
        </w:rPr>
        <w:t>Саратовский университет, кафедра методологии образования получили множество поздравительных адресов от друзей и коллег со всех уголков России, стран ближнего и дальнего зарубежья.</w:t>
      </w:r>
    </w:p>
    <w:p w:rsidR="00294060" w:rsidRDefault="00294060" w:rsidP="002379B8">
      <w:pPr>
        <w:spacing w:after="0"/>
        <w:ind w:firstLine="709"/>
        <w:jc w:val="both"/>
        <w:textAlignment w:val="baseline"/>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С</w:t>
      </w:r>
      <w:r w:rsidRPr="00294060">
        <w:rPr>
          <w:rFonts w:ascii="Times New Roman" w:eastAsia="Times New Roman" w:hAnsi="Times New Roman" w:cs="Times New Roman"/>
          <w:color w:val="202020"/>
          <w:sz w:val="24"/>
          <w:szCs w:val="24"/>
          <w:lang w:eastAsia="ru-RU"/>
        </w:rPr>
        <w:t xml:space="preserve">о 100-летним юбилеем коллектив </w:t>
      </w:r>
      <w:r>
        <w:rPr>
          <w:rFonts w:ascii="Times New Roman" w:eastAsia="Times New Roman" w:hAnsi="Times New Roman" w:cs="Times New Roman"/>
          <w:color w:val="202020"/>
          <w:sz w:val="24"/>
          <w:szCs w:val="24"/>
          <w:lang w:eastAsia="ru-RU"/>
        </w:rPr>
        <w:t>кафедры методологии образования Саратовского университета</w:t>
      </w:r>
      <w:r w:rsidRPr="00294060">
        <w:rPr>
          <w:rFonts w:ascii="Times New Roman" w:eastAsia="Times New Roman" w:hAnsi="Times New Roman" w:cs="Times New Roman"/>
          <w:color w:val="202020"/>
          <w:sz w:val="24"/>
          <w:szCs w:val="24"/>
          <w:lang w:eastAsia="ru-RU"/>
        </w:rPr>
        <w:t xml:space="preserve"> </w:t>
      </w:r>
      <w:r>
        <w:rPr>
          <w:rFonts w:ascii="Times New Roman" w:eastAsia="Times New Roman" w:hAnsi="Times New Roman" w:cs="Times New Roman"/>
          <w:color w:val="202020"/>
          <w:sz w:val="24"/>
          <w:szCs w:val="24"/>
          <w:lang w:eastAsia="ru-RU"/>
        </w:rPr>
        <w:t>поздравила п</w:t>
      </w:r>
      <w:r w:rsidRPr="00294060">
        <w:rPr>
          <w:rFonts w:ascii="Times New Roman" w:eastAsia="Times New Roman" w:hAnsi="Times New Roman" w:cs="Times New Roman"/>
          <w:color w:val="202020"/>
          <w:sz w:val="24"/>
          <w:szCs w:val="24"/>
          <w:lang w:eastAsia="ru-RU"/>
        </w:rPr>
        <w:t>резидент Российской академии образования О.</w:t>
      </w:r>
      <w:r>
        <w:rPr>
          <w:rFonts w:ascii="Times New Roman" w:eastAsia="Times New Roman" w:hAnsi="Times New Roman" w:cs="Times New Roman"/>
          <w:color w:val="202020"/>
          <w:sz w:val="24"/>
          <w:szCs w:val="24"/>
          <w:lang w:eastAsia="ru-RU"/>
        </w:rPr>
        <w:t xml:space="preserve"> </w:t>
      </w:r>
      <w:r w:rsidRPr="00294060">
        <w:rPr>
          <w:rFonts w:ascii="Times New Roman" w:eastAsia="Times New Roman" w:hAnsi="Times New Roman" w:cs="Times New Roman"/>
          <w:color w:val="202020"/>
          <w:sz w:val="24"/>
          <w:szCs w:val="24"/>
          <w:lang w:eastAsia="ru-RU"/>
        </w:rPr>
        <w:t>Ю. Васильева.</w:t>
      </w:r>
      <w:r w:rsidR="00507769">
        <w:rPr>
          <w:rFonts w:ascii="Times New Roman" w:eastAsia="Times New Roman" w:hAnsi="Times New Roman" w:cs="Times New Roman"/>
          <w:color w:val="202020"/>
          <w:sz w:val="24"/>
          <w:szCs w:val="24"/>
          <w:lang w:eastAsia="ru-RU"/>
        </w:rPr>
        <w:t xml:space="preserve"> </w:t>
      </w:r>
      <w:r w:rsidR="00507769" w:rsidRPr="00507769">
        <w:rPr>
          <w:rFonts w:ascii="Times New Roman" w:eastAsia="Times New Roman" w:hAnsi="Times New Roman" w:cs="Times New Roman"/>
          <w:color w:val="202020"/>
          <w:sz w:val="24"/>
          <w:szCs w:val="24"/>
          <w:lang w:eastAsia="ru-RU"/>
        </w:rPr>
        <w:t>Поздравительный адрес заведующей кафедрой Е.</w:t>
      </w:r>
      <w:r w:rsidR="00507769">
        <w:rPr>
          <w:rFonts w:ascii="Times New Roman" w:eastAsia="Times New Roman" w:hAnsi="Times New Roman" w:cs="Times New Roman"/>
          <w:color w:val="202020"/>
          <w:sz w:val="24"/>
          <w:szCs w:val="24"/>
          <w:lang w:eastAsia="ru-RU"/>
        </w:rPr>
        <w:t> </w:t>
      </w:r>
      <w:r w:rsidR="00507769" w:rsidRPr="00507769">
        <w:rPr>
          <w:rFonts w:ascii="Times New Roman" w:eastAsia="Times New Roman" w:hAnsi="Times New Roman" w:cs="Times New Roman"/>
          <w:color w:val="202020"/>
          <w:sz w:val="24"/>
          <w:szCs w:val="24"/>
          <w:lang w:eastAsia="ru-RU"/>
        </w:rPr>
        <w:t>А. Александровой вручила на заседании юбилейной конференции «</w:t>
      </w:r>
      <w:proofErr w:type="spellStart"/>
      <w:r w:rsidR="00507769" w:rsidRPr="00507769">
        <w:rPr>
          <w:rFonts w:ascii="Times New Roman" w:eastAsia="Times New Roman" w:hAnsi="Times New Roman" w:cs="Times New Roman"/>
          <w:color w:val="202020"/>
          <w:sz w:val="24"/>
          <w:szCs w:val="24"/>
          <w:lang w:eastAsia="ru-RU"/>
        </w:rPr>
        <w:t>Гуманизация</w:t>
      </w:r>
      <w:proofErr w:type="spellEnd"/>
      <w:r w:rsidR="00507769" w:rsidRPr="00507769">
        <w:rPr>
          <w:rFonts w:ascii="Times New Roman" w:eastAsia="Times New Roman" w:hAnsi="Times New Roman" w:cs="Times New Roman"/>
          <w:color w:val="202020"/>
          <w:sz w:val="24"/>
          <w:szCs w:val="24"/>
          <w:lang w:eastAsia="ru-RU"/>
        </w:rPr>
        <w:t xml:space="preserve"> образовательного пространства – 2025: проблемы и перспективы реализации практик воспитания» ведущий аналитик лаборатории развития содержания воспитания и социализации РАО, доктор педагогических наук И.</w:t>
      </w:r>
      <w:r w:rsidR="00507769">
        <w:rPr>
          <w:rFonts w:ascii="Times New Roman" w:eastAsia="Times New Roman" w:hAnsi="Times New Roman" w:cs="Times New Roman"/>
          <w:color w:val="202020"/>
          <w:sz w:val="24"/>
          <w:szCs w:val="24"/>
          <w:lang w:eastAsia="ru-RU"/>
        </w:rPr>
        <w:t> </w:t>
      </w:r>
      <w:r w:rsidR="00507769" w:rsidRPr="00507769">
        <w:rPr>
          <w:rFonts w:ascii="Times New Roman" w:eastAsia="Times New Roman" w:hAnsi="Times New Roman" w:cs="Times New Roman"/>
          <w:color w:val="202020"/>
          <w:sz w:val="24"/>
          <w:szCs w:val="24"/>
          <w:lang w:eastAsia="ru-RU"/>
        </w:rPr>
        <w:t>Ю. Шустова.</w:t>
      </w:r>
    </w:p>
    <w:p w:rsidR="000675A0" w:rsidRPr="000675A0" w:rsidRDefault="000675A0" w:rsidP="000675A0">
      <w:pPr>
        <w:spacing w:after="0"/>
        <w:ind w:firstLine="709"/>
        <w:jc w:val="both"/>
        <w:textAlignment w:val="baseline"/>
        <w:rPr>
          <w:rFonts w:ascii="Times New Roman" w:eastAsia="Times New Roman" w:hAnsi="Times New Roman" w:cs="Times New Roman"/>
          <w:color w:val="202020"/>
          <w:sz w:val="24"/>
          <w:szCs w:val="24"/>
          <w:lang w:eastAsia="ru-RU"/>
        </w:rPr>
      </w:pPr>
      <w:r w:rsidRPr="000675A0">
        <w:rPr>
          <w:rFonts w:ascii="Times New Roman" w:eastAsia="Times New Roman" w:hAnsi="Times New Roman" w:cs="Times New Roman"/>
          <w:color w:val="202020"/>
          <w:sz w:val="24"/>
          <w:szCs w:val="24"/>
          <w:lang w:eastAsia="ru-RU"/>
        </w:rPr>
        <w:t>Н</w:t>
      </w:r>
      <w:r w:rsidR="00294060">
        <w:rPr>
          <w:rFonts w:ascii="Times New Roman" w:eastAsia="Times New Roman" w:hAnsi="Times New Roman" w:cs="Times New Roman"/>
          <w:color w:val="202020"/>
          <w:sz w:val="24"/>
          <w:szCs w:val="24"/>
          <w:lang w:eastAsia="ru-RU"/>
        </w:rPr>
        <w:t>.</w:t>
      </w:r>
      <w:r w:rsidRPr="000675A0">
        <w:rPr>
          <w:rFonts w:ascii="Times New Roman" w:eastAsia="Times New Roman" w:hAnsi="Times New Roman" w:cs="Times New Roman"/>
          <w:color w:val="202020"/>
          <w:sz w:val="24"/>
          <w:szCs w:val="24"/>
          <w:lang w:eastAsia="ru-RU"/>
        </w:rPr>
        <w:t xml:space="preserve"> Л</w:t>
      </w:r>
      <w:r w:rsidR="00294060">
        <w:rPr>
          <w:rFonts w:ascii="Times New Roman" w:eastAsia="Times New Roman" w:hAnsi="Times New Roman" w:cs="Times New Roman"/>
          <w:color w:val="202020"/>
          <w:sz w:val="24"/>
          <w:szCs w:val="24"/>
          <w:lang w:eastAsia="ru-RU"/>
        </w:rPr>
        <w:t>.</w:t>
      </w:r>
      <w:r w:rsidRPr="000675A0">
        <w:rPr>
          <w:rFonts w:ascii="Times New Roman" w:eastAsia="Times New Roman" w:hAnsi="Times New Roman" w:cs="Times New Roman"/>
          <w:color w:val="202020"/>
          <w:sz w:val="24"/>
          <w:szCs w:val="24"/>
          <w:lang w:eastAsia="ru-RU"/>
        </w:rPr>
        <w:t xml:space="preserve"> Селиванова, академик РАО, председатель Научного совета по проблемам воспитания подрастающего поколения при отделении философии образования и теоретической педагогики РАО, в своем поздравлении отметила, что кафедра методологии образования СГУ развивает лучшие традиции отечественной педагогической науки, успешно сочетая фундаментальные исследования с инновационны</w:t>
      </w:r>
      <w:r>
        <w:rPr>
          <w:rFonts w:ascii="Times New Roman" w:eastAsia="Times New Roman" w:hAnsi="Times New Roman" w:cs="Times New Roman"/>
          <w:color w:val="202020"/>
          <w:sz w:val="24"/>
          <w:szCs w:val="24"/>
          <w:lang w:eastAsia="ru-RU"/>
        </w:rPr>
        <w:t>ми образовательными практиками.</w:t>
      </w:r>
    </w:p>
    <w:p w:rsidR="000675A0" w:rsidRPr="000675A0" w:rsidRDefault="000675A0" w:rsidP="000675A0">
      <w:pPr>
        <w:spacing w:after="0"/>
        <w:ind w:firstLine="709"/>
        <w:jc w:val="both"/>
        <w:textAlignment w:val="baseline"/>
        <w:rPr>
          <w:rFonts w:ascii="Times New Roman" w:eastAsia="Times New Roman" w:hAnsi="Times New Roman" w:cs="Times New Roman"/>
          <w:color w:val="202020"/>
          <w:sz w:val="24"/>
          <w:szCs w:val="24"/>
          <w:lang w:eastAsia="ru-RU"/>
        </w:rPr>
      </w:pPr>
      <w:r w:rsidRPr="000675A0">
        <w:rPr>
          <w:rFonts w:ascii="Times New Roman" w:eastAsia="Times New Roman" w:hAnsi="Times New Roman" w:cs="Times New Roman"/>
          <w:color w:val="202020"/>
          <w:sz w:val="24"/>
          <w:szCs w:val="24"/>
          <w:lang w:eastAsia="ru-RU"/>
        </w:rPr>
        <w:t xml:space="preserve">Ректор </w:t>
      </w:r>
      <w:proofErr w:type="spellStart"/>
      <w:r w:rsidRPr="000675A0">
        <w:rPr>
          <w:rFonts w:ascii="Times New Roman" w:eastAsia="Times New Roman" w:hAnsi="Times New Roman" w:cs="Times New Roman"/>
          <w:color w:val="202020"/>
          <w:sz w:val="24"/>
          <w:szCs w:val="24"/>
          <w:lang w:eastAsia="ru-RU"/>
        </w:rPr>
        <w:t>Барановичского</w:t>
      </w:r>
      <w:proofErr w:type="spellEnd"/>
      <w:r w:rsidRPr="000675A0">
        <w:rPr>
          <w:rFonts w:ascii="Times New Roman" w:eastAsia="Times New Roman" w:hAnsi="Times New Roman" w:cs="Times New Roman"/>
          <w:color w:val="202020"/>
          <w:sz w:val="24"/>
          <w:szCs w:val="24"/>
          <w:lang w:eastAsia="ru-RU"/>
        </w:rPr>
        <w:t xml:space="preserve"> государственного университета (Республика Беларусь) А</w:t>
      </w:r>
      <w:r w:rsidR="00294060">
        <w:rPr>
          <w:rFonts w:ascii="Times New Roman" w:eastAsia="Times New Roman" w:hAnsi="Times New Roman" w:cs="Times New Roman"/>
          <w:color w:val="202020"/>
          <w:sz w:val="24"/>
          <w:szCs w:val="24"/>
          <w:lang w:eastAsia="ru-RU"/>
        </w:rPr>
        <w:t>. </w:t>
      </w:r>
      <w:r w:rsidRPr="000675A0">
        <w:rPr>
          <w:rFonts w:ascii="Times New Roman" w:eastAsia="Times New Roman" w:hAnsi="Times New Roman" w:cs="Times New Roman"/>
          <w:color w:val="202020"/>
          <w:sz w:val="24"/>
          <w:szCs w:val="24"/>
          <w:lang w:eastAsia="ru-RU"/>
        </w:rPr>
        <w:t>Н</w:t>
      </w:r>
      <w:r w:rsidR="00294060">
        <w:rPr>
          <w:rFonts w:ascii="Times New Roman" w:eastAsia="Times New Roman" w:hAnsi="Times New Roman" w:cs="Times New Roman"/>
          <w:color w:val="202020"/>
          <w:sz w:val="24"/>
          <w:szCs w:val="24"/>
          <w:lang w:eastAsia="ru-RU"/>
        </w:rPr>
        <w:t>.</w:t>
      </w:r>
      <w:r w:rsidRPr="000675A0">
        <w:rPr>
          <w:rFonts w:ascii="Times New Roman" w:eastAsia="Times New Roman" w:hAnsi="Times New Roman" w:cs="Times New Roman"/>
          <w:color w:val="202020"/>
          <w:sz w:val="24"/>
          <w:szCs w:val="24"/>
          <w:lang w:eastAsia="ru-RU"/>
        </w:rPr>
        <w:t xml:space="preserve"> </w:t>
      </w:r>
      <w:proofErr w:type="spellStart"/>
      <w:r w:rsidRPr="000675A0">
        <w:rPr>
          <w:rFonts w:ascii="Times New Roman" w:eastAsia="Times New Roman" w:hAnsi="Times New Roman" w:cs="Times New Roman"/>
          <w:color w:val="202020"/>
          <w:sz w:val="24"/>
          <w:szCs w:val="24"/>
          <w:lang w:eastAsia="ru-RU"/>
        </w:rPr>
        <w:t>Унсович</w:t>
      </w:r>
      <w:proofErr w:type="spellEnd"/>
      <w:r w:rsidRPr="000675A0">
        <w:rPr>
          <w:rFonts w:ascii="Times New Roman" w:eastAsia="Times New Roman" w:hAnsi="Times New Roman" w:cs="Times New Roman"/>
          <w:color w:val="202020"/>
          <w:sz w:val="24"/>
          <w:szCs w:val="24"/>
          <w:lang w:eastAsia="ru-RU"/>
        </w:rPr>
        <w:t xml:space="preserve"> отметил, что достижения кафедры вдохновляют и служат примером для </w:t>
      </w:r>
      <w:r w:rsidRPr="000675A0">
        <w:rPr>
          <w:rFonts w:ascii="Times New Roman" w:eastAsia="Times New Roman" w:hAnsi="Times New Roman" w:cs="Times New Roman"/>
          <w:color w:val="202020"/>
          <w:sz w:val="24"/>
          <w:szCs w:val="24"/>
          <w:lang w:eastAsia="ru-RU"/>
        </w:rPr>
        <w:lastRenderedPageBreak/>
        <w:t>других образовательных организаций, а вековой путь развития кафедры является настоящим свидетельством стремления к знаниям, инноваци</w:t>
      </w:r>
      <w:r>
        <w:rPr>
          <w:rFonts w:ascii="Times New Roman" w:eastAsia="Times New Roman" w:hAnsi="Times New Roman" w:cs="Times New Roman"/>
          <w:color w:val="202020"/>
          <w:sz w:val="24"/>
          <w:szCs w:val="24"/>
          <w:lang w:eastAsia="ru-RU"/>
        </w:rPr>
        <w:t>ям и качественному образованию.</w:t>
      </w:r>
    </w:p>
    <w:p w:rsidR="000675A0" w:rsidRPr="000675A0" w:rsidRDefault="000675A0" w:rsidP="000675A0">
      <w:pPr>
        <w:spacing w:after="0"/>
        <w:ind w:firstLine="709"/>
        <w:jc w:val="both"/>
        <w:textAlignment w:val="baseline"/>
        <w:rPr>
          <w:rFonts w:ascii="Times New Roman" w:eastAsia="Times New Roman" w:hAnsi="Times New Roman" w:cs="Times New Roman"/>
          <w:color w:val="202020"/>
          <w:sz w:val="24"/>
          <w:szCs w:val="24"/>
          <w:lang w:eastAsia="ru-RU"/>
        </w:rPr>
      </w:pPr>
      <w:r w:rsidRPr="000675A0">
        <w:rPr>
          <w:rFonts w:ascii="Times New Roman" w:eastAsia="Times New Roman" w:hAnsi="Times New Roman" w:cs="Times New Roman"/>
          <w:color w:val="202020"/>
          <w:sz w:val="24"/>
          <w:szCs w:val="24"/>
          <w:lang w:eastAsia="ru-RU"/>
        </w:rPr>
        <w:t>Ректор Башкирского государственного педаго</w:t>
      </w:r>
      <w:r w:rsidR="00294060">
        <w:rPr>
          <w:rFonts w:ascii="Times New Roman" w:eastAsia="Times New Roman" w:hAnsi="Times New Roman" w:cs="Times New Roman"/>
          <w:color w:val="202020"/>
          <w:sz w:val="24"/>
          <w:szCs w:val="24"/>
          <w:lang w:eastAsia="ru-RU"/>
        </w:rPr>
        <w:t>гического университета имени М. </w:t>
      </w:r>
      <w:proofErr w:type="spellStart"/>
      <w:r w:rsidRPr="000675A0">
        <w:rPr>
          <w:rFonts w:ascii="Times New Roman" w:eastAsia="Times New Roman" w:hAnsi="Times New Roman" w:cs="Times New Roman"/>
          <w:color w:val="202020"/>
          <w:sz w:val="24"/>
          <w:szCs w:val="24"/>
          <w:lang w:eastAsia="ru-RU"/>
        </w:rPr>
        <w:t>Акмуллы</w:t>
      </w:r>
      <w:proofErr w:type="spellEnd"/>
      <w:r w:rsidRPr="000675A0">
        <w:rPr>
          <w:rFonts w:ascii="Times New Roman" w:eastAsia="Times New Roman" w:hAnsi="Times New Roman" w:cs="Times New Roman"/>
          <w:color w:val="202020"/>
          <w:sz w:val="24"/>
          <w:szCs w:val="24"/>
          <w:lang w:eastAsia="ru-RU"/>
        </w:rPr>
        <w:t xml:space="preserve"> С</w:t>
      </w:r>
      <w:r w:rsidR="00294060">
        <w:rPr>
          <w:rFonts w:ascii="Times New Roman" w:eastAsia="Times New Roman" w:hAnsi="Times New Roman" w:cs="Times New Roman"/>
          <w:color w:val="202020"/>
          <w:sz w:val="24"/>
          <w:szCs w:val="24"/>
          <w:lang w:eastAsia="ru-RU"/>
        </w:rPr>
        <w:t>.</w:t>
      </w:r>
      <w:r w:rsidRPr="000675A0">
        <w:rPr>
          <w:rFonts w:ascii="Times New Roman" w:eastAsia="Times New Roman" w:hAnsi="Times New Roman" w:cs="Times New Roman"/>
          <w:color w:val="202020"/>
          <w:sz w:val="24"/>
          <w:szCs w:val="24"/>
          <w:lang w:eastAsia="ru-RU"/>
        </w:rPr>
        <w:t xml:space="preserve"> </w:t>
      </w:r>
      <w:proofErr w:type="spellStart"/>
      <w:r w:rsidRPr="000675A0">
        <w:rPr>
          <w:rFonts w:ascii="Times New Roman" w:eastAsia="Times New Roman" w:hAnsi="Times New Roman" w:cs="Times New Roman"/>
          <w:color w:val="202020"/>
          <w:sz w:val="24"/>
          <w:szCs w:val="24"/>
          <w:lang w:eastAsia="ru-RU"/>
        </w:rPr>
        <w:t>Сагитов</w:t>
      </w:r>
      <w:proofErr w:type="spellEnd"/>
      <w:r w:rsidRPr="000675A0">
        <w:rPr>
          <w:rFonts w:ascii="Times New Roman" w:eastAsia="Times New Roman" w:hAnsi="Times New Roman" w:cs="Times New Roman"/>
          <w:color w:val="202020"/>
          <w:sz w:val="24"/>
          <w:szCs w:val="24"/>
          <w:lang w:eastAsia="ru-RU"/>
        </w:rPr>
        <w:t xml:space="preserve"> особо выделил значимость широко известных проектов Саратовского университета, в создании которых принимала непосредственное участие кафедра методологии образования:  «Шаг в профессию», «Неделя педагогического образования», фе</w:t>
      </w:r>
      <w:r>
        <w:rPr>
          <w:rFonts w:ascii="Times New Roman" w:eastAsia="Times New Roman" w:hAnsi="Times New Roman" w:cs="Times New Roman"/>
          <w:color w:val="202020"/>
          <w:sz w:val="24"/>
          <w:szCs w:val="24"/>
          <w:lang w:eastAsia="ru-RU"/>
        </w:rPr>
        <w:t xml:space="preserve">стиваль «Наследники традиций». </w:t>
      </w:r>
    </w:p>
    <w:p w:rsidR="006577EB" w:rsidRDefault="000675A0" w:rsidP="000675A0">
      <w:pPr>
        <w:spacing w:after="0"/>
        <w:ind w:firstLine="709"/>
        <w:jc w:val="both"/>
        <w:textAlignment w:val="baseline"/>
        <w:rPr>
          <w:rFonts w:ascii="Times New Roman" w:eastAsia="Times New Roman" w:hAnsi="Times New Roman" w:cs="Times New Roman"/>
          <w:color w:val="202020"/>
          <w:sz w:val="24"/>
          <w:szCs w:val="24"/>
          <w:lang w:eastAsia="ru-RU"/>
        </w:rPr>
      </w:pPr>
      <w:r w:rsidRPr="000675A0">
        <w:rPr>
          <w:rFonts w:ascii="Times New Roman" w:eastAsia="Times New Roman" w:hAnsi="Times New Roman" w:cs="Times New Roman"/>
          <w:color w:val="202020"/>
          <w:sz w:val="24"/>
          <w:szCs w:val="24"/>
          <w:lang w:eastAsia="ru-RU"/>
        </w:rPr>
        <w:t>Поздравительные адреса поступили от руководства и коллективов вузов Волгограда, Воронежа, Иркутска, Кирова, Костромы, Москвы, Новосибирска, Оренбурга, Пензы, Перми, Тюмени, Ульяновска, Уфы, Челябинска, Ярославля, других городов.</w:t>
      </w:r>
    </w:p>
    <w:p w:rsidR="002379B8" w:rsidRDefault="002379B8" w:rsidP="002379B8">
      <w:pPr>
        <w:spacing w:after="0"/>
        <w:ind w:firstLine="709"/>
        <w:jc w:val="both"/>
        <w:textAlignment w:val="baseline"/>
        <w:rPr>
          <w:rFonts w:ascii="Times New Roman" w:eastAsia="Times New Roman" w:hAnsi="Times New Roman" w:cs="Times New Roman"/>
          <w:color w:val="202020"/>
          <w:sz w:val="24"/>
          <w:szCs w:val="24"/>
          <w:lang w:eastAsia="ru-RU"/>
        </w:rPr>
      </w:pPr>
      <w:r w:rsidRPr="002379B8">
        <w:rPr>
          <w:rFonts w:ascii="Times New Roman" w:eastAsia="Calibri" w:hAnsi="Times New Roman" w:cs="Times New Roman"/>
          <w:color w:val="202020"/>
          <w:sz w:val="24"/>
          <w:szCs w:val="24"/>
        </w:rPr>
        <w:t xml:space="preserve">Основные направления работы </w:t>
      </w:r>
      <w:r>
        <w:rPr>
          <w:rFonts w:ascii="Times New Roman" w:eastAsia="Calibri" w:hAnsi="Times New Roman" w:cs="Times New Roman"/>
          <w:color w:val="202020"/>
          <w:sz w:val="24"/>
          <w:szCs w:val="24"/>
        </w:rPr>
        <w:t>к</w:t>
      </w:r>
      <w:r w:rsidRPr="002379B8">
        <w:rPr>
          <w:rFonts w:ascii="Times New Roman" w:eastAsia="Calibri" w:hAnsi="Times New Roman" w:cs="Times New Roman"/>
          <w:color w:val="202020"/>
          <w:sz w:val="24"/>
          <w:szCs w:val="24"/>
        </w:rPr>
        <w:t xml:space="preserve">онференции </w:t>
      </w:r>
      <w:r>
        <w:rPr>
          <w:rFonts w:ascii="Times New Roman" w:eastAsia="Calibri" w:hAnsi="Times New Roman" w:cs="Times New Roman"/>
          <w:color w:val="202020"/>
          <w:sz w:val="24"/>
          <w:szCs w:val="24"/>
        </w:rPr>
        <w:t xml:space="preserve">были </w:t>
      </w:r>
      <w:r w:rsidRPr="002379B8">
        <w:rPr>
          <w:rFonts w:ascii="Times New Roman" w:eastAsia="Calibri" w:hAnsi="Times New Roman" w:cs="Times New Roman"/>
          <w:color w:val="202020"/>
          <w:sz w:val="24"/>
          <w:szCs w:val="24"/>
        </w:rPr>
        <w:t xml:space="preserve">нацелены на обсуждение вопросов, связанных с актуализацией для педагогического сообщества значимости воспитывающей деятельности; с методологией внедрения практик воспитания в образовательные организации с учетом специфики социокультурной ситуации и личностных особенностей представителей молодого поколения; с минимизацией рисков использования </w:t>
      </w:r>
      <w:proofErr w:type="spellStart"/>
      <w:r w:rsidRPr="002379B8">
        <w:rPr>
          <w:rFonts w:ascii="Times New Roman" w:eastAsia="Calibri" w:hAnsi="Times New Roman" w:cs="Times New Roman"/>
          <w:color w:val="202020"/>
          <w:sz w:val="24"/>
          <w:szCs w:val="24"/>
        </w:rPr>
        <w:t>ретроинноваций</w:t>
      </w:r>
      <w:proofErr w:type="spellEnd"/>
      <w:r w:rsidRPr="002379B8">
        <w:rPr>
          <w:rFonts w:ascii="Times New Roman" w:eastAsia="Calibri" w:hAnsi="Times New Roman" w:cs="Times New Roman"/>
          <w:color w:val="202020"/>
          <w:sz w:val="24"/>
          <w:szCs w:val="24"/>
        </w:rPr>
        <w:t xml:space="preserve"> в воспитывающем пространстве. </w:t>
      </w:r>
    </w:p>
    <w:p w:rsidR="002379B8" w:rsidRPr="002379B8" w:rsidRDefault="002379B8" w:rsidP="002379B8">
      <w:pPr>
        <w:spacing w:after="0"/>
        <w:ind w:firstLine="709"/>
        <w:jc w:val="both"/>
        <w:textAlignment w:val="baseline"/>
        <w:rPr>
          <w:rFonts w:ascii="Times New Roman" w:eastAsia="Times New Roman" w:hAnsi="Times New Roman" w:cs="Times New Roman"/>
          <w:color w:val="202020"/>
          <w:sz w:val="24"/>
          <w:szCs w:val="24"/>
          <w:lang w:eastAsia="ru-RU"/>
        </w:rPr>
      </w:pPr>
      <w:r>
        <w:rPr>
          <w:rFonts w:ascii="Times New Roman" w:eastAsia="Calibri" w:hAnsi="Times New Roman" w:cs="Times New Roman"/>
          <w:color w:val="202020"/>
          <w:sz w:val="24"/>
          <w:szCs w:val="24"/>
        </w:rPr>
        <w:t>Проеденные</w:t>
      </w:r>
      <w:r w:rsidRPr="002379B8">
        <w:rPr>
          <w:rFonts w:ascii="Times New Roman" w:eastAsia="Calibri" w:hAnsi="Times New Roman" w:cs="Times New Roman"/>
          <w:color w:val="202020"/>
          <w:sz w:val="24"/>
          <w:szCs w:val="24"/>
        </w:rPr>
        <w:t xml:space="preserve"> в рамках </w:t>
      </w:r>
      <w:r>
        <w:rPr>
          <w:rFonts w:ascii="Times New Roman" w:eastAsia="Calibri" w:hAnsi="Times New Roman" w:cs="Times New Roman"/>
          <w:color w:val="202020"/>
          <w:sz w:val="24"/>
          <w:szCs w:val="24"/>
        </w:rPr>
        <w:t>к</w:t>
      </w:r>
      <w:r w:rsidRPr="002379B8">
        <w:rPr>
          <w:rFonts w:ascii="Times New Roman" w:eastAsia="Calibri" w:hAnsi="Times New Roman" w:cs="Times New Roman"/>
          <w:color w:val="202020"/>
          <w:sz w:val="24"/>
          <w:szCs w:val="24"/>
        </w:rPr>
        <w:t>онференции мероприятия способствова</w:t>
      </w:r>
      <w:r>
        <w:rPr>
          <w:rFonts w:ascii="Times New Roman" w:eastAsia="Calibri" w:hAnsi="Times New Roman" w:cs="Times New Roman"/>
          <w:color w:val="202020"/>
          <w:sz w:val="24"/>
          <w:szCs w:val="24"/>
        </w:rPr>
        <w:t>ли</w:t>
      </w:r>
      <w:r w:rsidRPr="002379B8">
        <w:rPr>
          <w:rFonts w:ascii="Times New Roman" w:eastAsia="Calibri" w:hAnsi="Times New Roman" w:cs="Times New Roman"/>
          <w:color w:val="202020"/>
          <w:sz w:val="24"/>
          <w:szCs w:val="24"/>
        </w:rPr>
        <w:t xml:space="preserve"> решению ряда фундаментальных проблем: </w:t>
      </w:r>
    </w:p>
    <w:p w:rsidR="002379B8" w:rsidRPr="002379B8" w:rsidRDefault="002379B8" w:rsidP="002379B8">
      <w:pPr>
        <w:pStyle w:val="a5"/>
        <w:numPr>
          <w:ilvl w:val="0"/>
          <w:numId w:val="6"/>
        </w:numPr>
        <w:spacing w:after="0"/>
        <w:ind w:left="0" w:firstLine="709"/>
        <w:jc w:val="both"/>
        <w:textAlignment w:val="baseline"/>
        <w:rPr>
          <w:rFonts w:ascii="Times New Roman" w:eastAsia="Calibri" w:hAnsi="Times New Roman" w:cs="Times New Roman"/>
          <w:color w:val="202020"/>
          <w:sz w:val="24"/>
          <w:szCs w:val="24"/>
        </w:rPr>
      </w:pPr>
      <w:r w:rsidRPr="002379B8">
        <w:rPr>
          <w:rFonts w:ascii="Times New Roman" w:eastAsia="Calibri" w:hAnsi="Times New Roman" w:cs="Times New Roman"/>
          <w:color w:val="202020"/>
          <w:sz w:val="24"/>
          <w:szCs w:val="24"/>
        </w:rPr>
        <w:t xml:space="preserve">поиску эффективных культурных и профессионально-педагогических практик воспитания детей и молодежи; </w:t>
      </w:r>
    </w:p>
    <w:p w:rsidR="002379B8" w:rsidRPr="002379B8" w:rsidRDefault="002379B8" w:rsidP="002379B8">
      <w:pPr>
        <w:pStyle w:val="a5"/>
        <w:numPr>
          <w:ilvl w:val="0"/>
          <w:numId w:val="6"/>
        </w:numPr>
        <w:spacing w:after="0"/>
        <w:ind w:left="0" w:firstLine="709"/>
        <w:jc w:val="both"/>
        <w:textAlignment w:val="baseline"/>
        <w:rPr>
          <w:rFonts w:ascii="Times New Roman" w:eastAsia="Calibri" w:hAnsi="Times New Roman" w:cs="Times New Roman"/>
          <w:color w:val="202020"/>
          <w:sz w:val="24"/>
          <w:szCs w:val="24"/>
        </w:rPr>
      </w:pPr>
      <w:r>
        <w:rPr>
          <w:rFonts w:ascii="Times New Roman" w:eastAsia="Calibri" w:hAnsi="Times New Roman" w:cs="Times New Roman"/>
          <w:color w:val="202020"/>
          <w:sz w:val="24"/>
          <w:szCs w:val="24"/>
        </w:rPr>
        <w:t>выявлению практик воспитания</w:t>
      </w:r>
      <w:r w:rsidRPr="002379B8">
        <w:rPr>
          <w:rFonts w:ascii="Times New Roman" w:eastAsia="Calibri" w:hAnsi="Times New Roman" w:cs="Times New Roman"/>
          <w:color w:val="202020"/>
          <w:sz w:val="24"/>
          <w:szCs w:val="24"/>
        </w:rPr>
        <w:t xml:space="preserve"> с учетом потенциала совместности родителей и педагогов;</w:t>
      </w:r>
    </w:p>
    <w:p w:rsidR="002379B8" w:rsidRDefault="002379B8" w:rsidP="002379B8">
      <w:pPr>
        <w:pStyle w:val="a5"/>
        <w:numPr>
          <w:ilvl w:val="0"/>
          <w:numId w:val="6"/>
        </w:numPr>
        <w:spacing w:after="0"/>
        <w:ind w:left="0" w:firstLine="709"/>
        <w:jc w:val="both"/>
        <w:textAlignment w:val="baseline"/>
        <w:rPr>
          <w:rFonts w:ascii="Times New Roman" w:eastAsia="Calibri" w:hAnsi="Times New Roman" w:cs="Times New Roman"/>
          <w:color w:val="202020"/>
          <w:sz w:val="24"/>
          <w:szCs w:val="24"/>
        </w:rPr>
      </w:pPr>
      <w:r w:rsidRPr="002379B8">
        <w:rPr>
          <w:rFonts w:ascii="Times New Roman" w:eastAsia="Calibri" w:hAnsi="Times New Roman" w:cs="Times New Roman"/>
          <w:color w:val="202020"/>
          <w:sz w:val="24"/>
          <w:szCs w:val="24"/>
        </w:rPr>
        <w:t>изучению ресурсов воспитательного пространства для формирования и развития разновозрастных сообществ.</w:t>
      </w:r>
    </w:p>
    <w:p w:rsidR="006061C7" w:rsidRPr="00E4317D" w:rsidRDefault="002379B8" w:rsidP="00E4317D">
      <w:pPr>
        <w:pStyle w:val="a5"/>
        <w:spacing w:after="0"/>
        <w:ind w:left="0" w:firstLine="709"/>
        <w:jc w:val="both"/>
        <w:textAlignment w:val="baseline"/>
        <w:rPr>
          <w:rFonts w:ascii="Times New Roman" w:eastAsia="Calibri" w:hAnsi="Times New Roman" w:cs="Times New Roman"/>
          <w:color w:val="202020"/>
          <w:sz w:val="24"/>
          <w:szCs w:val="24"/>
        </w:rPr>
      </w:pPr>
      <w:r w:rsidRPr="002379B8">
        <w:rPr>
          <w:rFonts w:ascii="Times New Roman" w:eastAsia="Calibri" w:hAnsi="Times New Roman" w:cs="Times New Roman"/>
          <w:color w:val="202020"/>
          <w:sz w:val="24"/>
          <w:szCs w:val="24"/>
        </w:rPr>
        <w:t>Конференция включа</w:t>
      </w:r>
      <w:r w:rsidR="00656C60">
        <w:rPr>
          <w:rFonts w:ascii="Times New Roman" w:eastAsia="Calibri" w:hAnsi="Times New Roman" w:cs="Times New Roman"/>
          <w:color w:val="202020"/>
          <w:sz w:val="24"/>
          <w:szCs w:val="24"/>
        </w:rPr>
        <w:t>ла</w:t>
      </w:r>
      <w:r w:rsidRPr="002379B8">
        <w:rPr>
          <w:rFonts w:ascii="Times New Roman" w:eastAsia="Calibri" w:hAnsi="Times New Roman" w:cs="Times New Roman"/>
          <w:color w:val="202020"/>
          <w:sz w:val="24"/>
          <w:szCs w:val="24"/>
        </w:rPr>
        <w:t xml:space="preserve"> в себя проведение в IX Всероссийского чемпионата по решению психолого-педагогических и методических задач.</w:t>
      </w:r>
    </w:p>
    <w:p w:rsidR="00A07D28" w:rsidRPr="00CF11FE" w:rsidRDefault="00A07D28" w:rsidP="00CF11FE">
      <w:pPr>
        <w:spacing w:after="0"/>
        <w:ind w:firstLine="709"/>
        <w:jc w:val="both"/>
        <w:textAlignment w:val="baseline"/>
        <w:rPr>
          <w:rFonts w:ascii="Times New Roman" w:eastAsia="Times New Roman" w:hAnsi="Times New Roman" w:cs="Times New Roman"/>
          <w:b/>
          <w:sz w:val="24"/>
          <w:szCs w:val="24"/>
          <w:lang w:eastAsia="ru-RU"/>
        </w:rPr>
      </w:pPr>
      <w:r w:rsidRPr="00CF11FE">
        <w:rPr>
          <w:rFonts w:ascii="Times New Roman" w:eastAsia="Calibri" w:hAnsi="Times New Roman" w:cs="Times New Roman"/>
          <w:b/>
          <w:sz w:val="24"/>
          <w:szCs w:val="24"/>
        </w:rPr>
        <w:t xml:space="preserve">Общее количество участников </w:t>
      </w:r>
      <w:r w:rsidR="00555982">
        <w:rPr>
          <w:rFonts w:ascii="Times New Roman" w:eastAsia="Calibri" w:hAnsi="Times New Roman" w:cs="Times New Roman"/>
          <w:b/>
          <w:sz w:val="24"/>
          <w:szCs w:val="24"/>
        </w:rPr>
        <w:t>Конференции</w:t>
      </w:r>
      <w:r w:rsidRPr="00CF11FE">
        <w:rPr>
          <w:rFonts w:ascii="Times New Roman" w:eastAsia="Calibri" w:hAnsi="Times New Roman" w:cs="Times New Roman"/>
          <w:b/>
          <w:sz w:val="24"/>
          <w:szCs w:val="24"/>
        </w:rPr>
        <w:t xml:space="preserve"> </w:t>
      </w:r>
      <w:r w:rsidR="00CF11FE" w:rsidRPr="00CF11FE">
        <w:rPr>
          <w:rFonts w:ascii="Times New Roman" w:eastAsia="Calibri" w:hAnsi="Times New Roman" w:cs="Times New Roman"/>
          <w:b/>
          <w:sz w:val="24"/>
          <w:szCs w:val="24"/>
        </w:rPr>
        <w:t>составило</w:t>
      </w:r>
      <w:r w:rsidRPr="00CF11FE">
        <w:rPr>
          <w:rFonts w:ascii="Times New Roman" w:eastAsia="Calibri" w:hAnsi="Times New Roman" w:cs="Times New Roman"/>
          <w:b/>
          <w:sz w:val="24"/>
          <w:szCs w:val="24"/>
        </w:rPr>
        <w:t xml:space="preserve"> </w:t>
      </w:r>
      <w:r w:rsidR="00656C60">
        <w:rPr>
          <w:rFonts w:ascii="Times New Roman" w:eastAsia="Calibri" w:hAnsi="Times New Roman" w:cs="Times New Roman"/>
          <w:b/>
          <w:sz w:val="24"/>
          <w:szCs w:val="24"/>
        </w:rPr>
        <w:t>около</w:t>
      </w:r>
      <w:r w:rsidRPr="00CF11FE">
        <w:rPr>
          <w:rFonts w:ascii="Times New Roman" w:eastAsia="Calibri" w:hAnsi="Times New Roman" w:cs="Times New Roman"/>
          <w:b/>
          <w:sz w:val="24"/>
          <w:szCs w:val="24"/>
        </w:rPr>
        <w:t xml:space="preserve"> </w:t>
      </w:r>
      <w:r w:rsidR="006244BF">
        <w:rPr>
          <w:rFonts w:ascii="Times New Roman" w:eastAsia="Calibri" w:hAnsi="Times New Roman" w:cs="Times New Roman"/>
          <w:b/>
          <w:sz w:val="24"/>
          <w:szCs w:val="24"/>
        </w:rPr>
        <w:t>45</w:t>
      </w:r>
      <w:r w:rsidRPr="00CF11FE">
        <w:rPr>
          <w:rFonts w:ascii="Times New Roman" w:eastAsia="Calibri" w:hAnsi="Times New Roman" w:cs="Times New Roman"/>
          <w:b/>
          <w:sz w:val="24"/>
          <w:szCs w:val="24"/>
        </w:rPr>
        <w:t>0 человек.</w:t>
      </w:r>
    </w:p>
    <w:p w:rsidR="00EA6711" w:rsidRDefault="00EA6711" w:rsidP="00EA6711">
      <w:pPr>
        <w:spacing w:after="0"/>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Среди них:</w:t>
      </w:r>
    </w:p>
    <w:p w:rsidR="00656C60" w:rsidRDefault="00EA6711" w:rsidP="00656C60">
      <w:pPr>
        <w:spacing w:after="0"/>
        <w:ind w:firstLine="709"/>
        <w:jc w:val="both"/>
        <w:textAlignment w:val="baseline"/>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р</w:t>
      </w:r>
      <w:r w:rsidR="00A07D28">
        <w:rPr>
          <w:rFonts w:ascii="Times New Roman" w:eastAsia="Times New Roman" w:hAnsi="Times New Roman" w:cs="Times New Roman"/>
          <w:sz w:val="24"/>
          <w:szCs w:val="24"/>
          <w:lang w:eastAsia="ru-RU"/>
        </w:rPr>
        <w:t xml:space="preserve">уководители и представители профессорско-преподавательского состава вузов: </w:t>
      </w:r>
      <w:proofErr w:type="spellStart"/>
      <w:r w:rsidR="006244BF" w:rsidRPr="006244BF">
        <w:rPr>
          <w:rFonts w:ascii="Times New Roman" w:eastAsia="Calibri" w:hAnsi="Times New Roman" w:cs="Times New Roman"/>
          <w:iCs/>
          <w:sz w:val="24"/>
          <w:szCs w:val="24"/>
        </w:rPr>
        <w:t>Барановичский</w:t>
      </w:r>
      <w:proofErr w:type="spellEnd"/>
      <w:r w:rsidR="006244BF" w:rsidRPr="006244BF">
        <w:rPr>
          <w:rFonts w:ascii="Times New Roman" w:eastAsia="Calibri" w:hAnsi="Times New Roman" w:cs="Times New Roman"/>
          <w:iCs/>
          <w:sz w:val="24"/>
          <w:szCs w:val="24"/>
        </w:rPr>
        <w:t xml:space="preserve"> государственный университет (Беларусь), факультет образования Университета </w:t>
      </w:r>
      <w:proofErr w:type="spellStart"/>
      <w:r w:rsidR="006244BF" w:rsidRPr="006244BF">
        <w:rPr>
          <w:rFonts w:ascii="Times New Roman" w:eastAsia="Calibri" w:hAnsi="Times New Roman" w:cs="Times New Roman"/>
          <w:iCs/>
          <w:sz w:val="24"/>
          <w:szCs w:val="24"/>
        </w:rPr>
        <w:t>Эль</w:t>
      </w:r>
      <w:r w:rsidR="005C092E">
        <w:rPr>
          <w:rFonts w:ascii="Times New Roman" w:eastAsia="Calibri" w:hAnsi="Times New Roman" w:cs="Times New Roman"/>
          <w:iCs/>
          <w:sz w:val="24"/>
          <w:szCs w:val="24"/>
        </w:rPr>
        <w:t>-</w:t>
      </w:r>
      <w:r w:rsidR="006244BF" w:rsidRPr="006244BF">
        <w:rPr>
          <w:rFonts w:ascii="Times New Roman" w:eastAsia="Calibri" w:hAnsi="Times New Roman" w:cs="Times New Roman"/>
          <w:iCs/>
          <w:sz w:val="24"/>
          <w:szCs w:val="24"/>
        </w:rPr>
        <w:t>Файюм</w:t>
      </w:r>
      <w:proofErr w:type="spellEnd"/>
      <w:r w:rsidR="006244BF" w:rsidRPr="006244BF">
        <w:rPr>
          <w:rFonts w:ascii="Times New Roman" w:eastAsia="Calibri" w:hAnsi="Times New Roman" w:cs="Times New Roman"/>
          <w:iCs/>
          <w:sz w:val="24"/>
          <w:szCs w:val="24"/>
        </w:rPr>
        <w:t xml:space="preserve"> (</w:t>
      </w:r>
      <w:proofErr w:type="spellStart"/>
      <w:r w:rsidR="006244BF" w:rsidRPr="006244BF">
        <w:rPr>
          <w:rFonts w:ascii="Times New Roman" w:eastAsia="Calibri" w:hAnsi="Times New Roman" w:cs="Times New Roman"/>
          <w:iCs/>
          <w:sz w:val="24"/>
          <w:szCs w:val="24"/>
        </w:rPr>
        <w:t>Эль-Файюм</w:t>
      </w:r>
      <w:proofErr w:type="spellEnd"/>
      <w:r w:rsidR="006244BF" w:rsidRPr="006244BF">
        <w:rPr>
          <w:rFonts w:ascii="Times New Roman" w:eastAsia="Calibri" w:hAnsi="Times New Roman" w:cs="Times New Roman"/>
          <w:iCs/>
          <w:sz w:val="24"/>
          <w:szCs w:val="24"/>
        </w:rPr>
        <w:t xml:space="preserve">, Египет), Институт стратегии развития образования (Москва), Институт изучения детства, семьи и воспитания (Москва), Московский городской педагогический университет (Москва), Московский педагогический государственный университет (Москва), Российская академия народного хозяйства и государственной службы при Президенте РФ (Москва), Липецкий государственный педагогический университет имени П.П. Семенова-Тян-Шанского (Липецк), Луганский государственный педагогический университет (Луганск), Новосибирский государственный педагогический университет (Новосибирск), Российский государственный педагогический университет им. А.И. Герцена (Санкт-Петербург), Санкт-Петербургский государственный технологический институт (технический университет) (Санкт-Петербург), Пензенская духовная семинария Пензенской Епархии Русской Православной Церкви (Пенза), Саратовский военный ордена Жукова Краснознаменный институт Войск национальной гвардии Российской Федерации (Саратов), Саратовское высшее артиллерийское командное училище (Саратов), СГУ имени Н. Г. Чернышевского (Саратов), СГАУ имени Н. И. Вавилова (Саратов), </w:t>
      </w:r>
      <w:r w:rsidR="006244BF" w:rsidRPr="006244BF">
        <w:rPr>
          <w:rFonts w:ascii="Times New Roman" w:eastAsia="Calibri" w:hAnsi="Times New Roman" w:cs="Times New Roman"/>
          <w:iCs/>
          <w:sz w:val="24"/>
          <w:szCs w:val="24"/>
        </w:rPr>
        <w:lastRenderedPageBreak/>
        <w:t xml:space="preserve">Саратовская государственная консерватория имени Л.В. Собинова Саратов), Ставропольский государственный медицинский университет (Ставрополь), Тольяттинский государственный университет (Тольятти), Тюменский государственный медицинский университет (Тюмень), Ульяновский государственный технический университет (Ульяновск), Шуйский филиал </w:t>
      </w:r>
      <w:proofErr w:type="spellStart"/>
      <w:r w:rsidR="006244BF" w:rsidRPr="006244BF">
        <w:rPr>
          <w:rFonts w:ascii="Times New Roman" w:eastAsia="Calibri" w:hAnsi="Times New Roman" w:cs="Times New Roman"/>
          <w:iCs/>
          <w:sz w:val="24"/>
          <w:szCs w:val="24"/>
        </w:rPr>
        <w:t>ИвГУ</w:t>
      </w:r>
      <w:proofErr w:type="spellEnd"/>
      <w:r w:rsidR="006244BF" w:rsidRPr="006244BF">
        <w:rPr>
          <w:rFonts w:ascii="Times New Roman" w:eastAsia="Calibri" w:hAnsi="Times New Roman" w:cs="Times New Roman"/>
          <w:iCs/>
          <w:sz w:val="24"/>
          <w:szCs w:val="24"/>
        </w:rPr>
        <w:t xml:space="preserve"> (Шуя), Азовский государственный педагогический университет (Бердянск), Башкирский государственный педагогический университет им. М. </w:t>
      </w:r>
      <w:proofErr w:type="spellStart"/>
      <w:r w:rsidR="006244BF" w:rsidRPr="006244BF">
        <w:rPr>
          <w:rFonts w:ascii="Times New Roman" w:eastAsia="Calibri" w:hAnsi="Times New Roman" w:cs="Times New Roman"/>
          <w:iCs/>
          <w:sz w:val="24"/>
          <w:szCs w:val="24"/>
        </w:rPr>
        <w:t>Акмуллы</w:t>
      </w:r>
      <w:proofErr w:type="spellEnd"/>
      <w:r w:rsidR="006244BF" w:rsidRPr="006244BF">
        <w:rPr>
          <w:rFonts w:ascii="Times New Roman" w:eastAsia="Calibri" w:hAnsi="Times New Roman" w:cs="Times New Roman"/>
          <w:iCs/>
          <w:sz w:val="24"/>
          <w:szCs w:val="24"/>
        </w:rPr>
        <w:t xml:space="preserve"> (Уфа), Воронежский государственный педагогический университет (Воронеж), Елецкого Государственного университета им. И. А. Бунина (Елец), Казанский (Приволжский) федеральный университет (Казань), Калужский государственный университет им. К.Э. Циолковского (Калуга), Кубанский государственный университет физической культуры, спорта и туризма (Краснодар), Омский государственный педагогический университет (Омск), Пермский государственный гуманитарно-педагогический университет (Пермь), Челябинский институт развития образования (Челябинск)</w:t>
      </w:r>
      <w:r>
        <w:rPr>
          <w:rFonts w:ascii="Times New Roman" w:eastAsia="Calibri" w:hAnsi="Times New Roman" w:cs="Times New Roman"/>
          <w:sz w:val="24"/>
          <w:szCs w:val="24"/>
        </w:rPr>
        <w:t xml:space="preserve">. Общее количество участников из вузов - </w:t>
      </w:r>
      <w:r w:rsidRPr="00715E47">
        <w:rPr>
          <w:rFonts w:ascii="Times New Roman" w:eastAsia="Calibri" w:hAnsi="Times New Roman" w:cs="Times New Roman"/>
          <w:sz w:val="24"/>
          <w:szCs w:val="24"/>
        </w:rPr>
        <w:t xml:space="preserve"> </w:t>
      </w:r>
      <w:r w:rsidRPr="00715E47">
        <w:rPr>
          <w:rFonts w:ascii="Times New Roman" w:eastAsia="Calibri" w:hAnsi="Times New Roman" w:cs="Times New Roman"/>
          <w:b/>
          <w:sz w:val="24"/>
          <w:szCs w:val="24"/>
        </w:rPr>
        <w:t>1</w:t>
      </w:r>
      <w:r w:rsidR="0040087C">
        <w:rPr>
          <w:rFonts w:ascii="Times New Roman" w:eastAsia="Calibri" w:hAnsi="Times New Roman" w:cs="Times New Roman"/>
          <w:b/>
          <w:sz w:val="24"/>
          <w:szCs w:val="24"/>
        </w:rPr>
        <w:t>84</w:t>
      </w:r>
      <w:r w:rsidRPr="00715E47">
        <w:rPr>
          <w:rFonts w:ascii="Times New Roman" w:eastAsia="Calibri" w:hAnsi="Times New Roman" w:cs="Times New Roman"/>
          <w:b/>
          <w:sz w:val="24"/>
          <w:szCs w:val="24"/>
        </w:rPr>
        <w:t xml:space="preserve"> </w:t>
      </w:r>
      <w:r>
        <w:rPr>
          <w:rFonts w:ascii="Times New Roman" w:eastAsia="Calibri" w:hAnsi="Times New Roman" w:cs="Times New Roman"/>
          <w:sz w:val="24"/>
          <w:szCs w:val="24"/>
        </w:rPr>
        <w:t>человек</w:t>
      </w:r>
      <w:r w:rsidRPr="00715E47">
        <w:rPr>
          <w:rFonts w:ascii="Times New Roman" w:eastAsia="Calibri" w:hAnsi="Times New Roman" w:cs="Times New Roman"/>
          <w:sz w:val="24"/>
          <w:szCs w:val="24"/>
        </w:rPr>
        <w:t xml:space="preserve">: </w:t>
      </w:r>
      <w:r w:rsidR="0040087C" w:rsidRPr="0040087C">
        <w:rPr>
          <w:rFonts w:ascii="Times New Roman" w:eastAsia="Calibri" w:hAnsi="Times New Roman" w:cs="Times New Roman"/>
          <w:sz w:val="24"/>
          <w:szCs w:val="24"/>
        </w:rPr>
        <w:t>Беларусь (1), Египет</w:t>
      </w:r>
      <w:r w:rsidR="0040087C">
        <w:rPr>
          <w:rFonts w:ascii="Times New Roman" w:eastAsia="Calibri" w:hAnsi="Times New Roman" w:cs="Times New Roman"/>
          <w:sz w:val="24"/>
          <w:szCs w:val="24"/>
        </w:rPr>
        <w:t xml:space="preserve"> (1), Казахстан (2), Чехия (1); </w:t>
      </w:r>
      <w:r w:rsidR="0040087C" w:rsidRPr="0040087C">
        <w:rPr>
          <w:rFonts w:ascii="Times New Roman" w:eastAsia="Calibri" w:hAnsi="Times New Roman" w:cs="Times New Roman"/>
          <w:sz w:val="24"/>
          <w:szCs w:val="24"/>
        </w:rPr>
        <w:t>Россия: Саратов (115), Арзамас (1), Балашов (4), Воронеж (6), Елец (1), Казань (2), Калуга (1), Краснодар (2), Курск (1), Липецк (4), Луганск (8), Майкоп (1), Москва (10), Новосибирск (2), Омск (6), Пенза (2), Пермь (1), Ростов-на-Дону (1), Санкт-Петербург (2), Ставрополь (1), Тверь (1), Тольятти (1), Тюмень (1), Ульяновск (1), Уфа (2), Чебоксары (1), Челябинск (2), Шуя (1) Ялта (1)</w:t>
      </w:r>
      <w:r w:rsidRPr="00715E47">
        <w:rPr>
          <w:rFonts w:ascii="Times New Roman" w:eastAsia="Calibri" w:hAnsi="Times New Roman" w:cs="Times New Roman"/>
          <w:sz w:val="24"/>
          <w:szCs w:val="24"/>
        </w:rPr>
        <w:t>;</w:t>
      </w:r>
    </w:p>
    <w:p w:rsidR="00656C60" w:rsidRPr="0040087C" w:rsidRDefault="00656C60" w:rsidP="00656C60">
      <w:pPr>
        <w:spacing w:after="0"/>
        <w:ind w:firstLine="709"/>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A07D28">
        <w:rPr>
          <w:rFonts w:ascii="Times New Roman" w:eastAsia="Calibri" w:hAnsi="Times New Roman" w:cs="Times New Roman"/>
          <w:color w:val="202020"/>
          <w:sz w:val="24"/>
          <w:szCs w:val="24"/>
        </w:rPr>
        <w:t>руководители и педагогические работники</w:t>
      </w:r>
      <w:r w:rsidRPr="007557FD">
        <w:rPr>
          <w:rFonts w:ascii="Times New Roman" w:eastAsia="Times New Roman" w:hAnsi="Times New Roman" w:cs="Times New Roman"/>
          <w:sz w:val="24"/>
          <w:szCs w:val="24"/>
          <w:lang w:eastAsia="ru-RU"/>
        </w:rPr>
        <w:t xml:space="preserve"> Воронежск</w:t>
      </w:r>
      <w:r>
        <w:rPr>
          <w:rFonts w:ascii="Times New Roman" w:eastAsia="Times New Roman" w:hAnsi="Times New Roman" w:cs="Times New Roman"/>
          <w:sz w:val="24"/>
          <w:szCs w:val="24"/>
          <w:lang w:eastAsia="ru-RU"/>
        </w:rPr>
        <w:t>ого</w:t>
      </w:r>
      <w:r w:rsidRPr="007557FD">
        <w:rPr>
          <w:rFonts w:ascii="Times New Roman" w:eastAsia="Times New Roman" w:hAnsi="Times New Roman" w:cs="Times New Roman"/>
          <w:sz w:val="24"/>
          <w:szCs w:val="24"/>
          <w:lang w:eastAsia="ru-RU"/>
        </w:rPr>
        <w:t xml:space="preserve"> политехническ</w:t>
      </w:r>
      <w:r>
        <w:rPr>
          <w:rFonts w:ascii="Times New Roman" w:eastAsia="Times New Roman" w:hAnsi="Times New Roman" w:cs="Times New Roman"/>
          <w:sz w:val="24"/>
          <w:szCs w:val="24"/>
          <w:lang w:eastAsia="ru-RU"/>
        </w:rPr>
        <w:t>ого</w:t>
      </w:r>
      <w:r w:rsidRPr="007557FD">
        <w:rPr>
          <w:rFonts w:ascii="Times New Roman" w:eastAsia="Times New Roman" w:hAnsi="Times New Roman" w:cs="Times New Roman"/>
          <w:sz w:val="24"/>
          <w:szCs w:val="24"/>
          <w:lang w:eastAsia="ru-RU"/>
        </w:rPr>
        <w:t xml:space="preserve"> техникум</w:t>
      </w:r>
      <w:r>
        <w:rPr>
          <w:rFonts w:ascii="Times New Roman" w:eastAsia="Times New Roman" w:hAnsi="Times New Roman" w:cs="Times New Roman"/>
          <w:sz w:val="24"/>
          <w:szCs w:val="24"/>
          <w:lang w:eastAsia="ru-RU"/>
        </w:rPr>
        <w:t>а (Воронеж);</w:t>
      </w:r>
    </w:p>
    <w:p w:rsidR="00EA6711" w:rsidRDefault="00EA6711" w:rsidP="00EA6711">
      <w:pPr>
        <w:spacing w:after="0"/>
        <w:ind w:firstLine="709"/>
        <w:jc w:val="both"/>
        <w:textAlignment w:val="baseline"/>
        <w:rPr>
          <w:rFonts w:ascii="Times New Roman" w:eastAsia="Times New Roman" w:hAnsi="Times New Roman" w:cs="Times New Roman"/>
          <w:sz w:val="24"/>
          <w:szCs w:val="24"/>
          <w:lang w:eastAsia="ru-RU"/>
        </w:rPr>
      </w:pPr>
      <w:r>
        <w:rPr>
          <w:rFonts w:ascii="Times New Roman" w:eastAsia="Calibri" w:hAnsi="Times New Roman" w:cs="Times New Roman"/>
          <w:color w:val="202020"/>
          <w:sz w:val="24"/>
          <w:szCs w:val="24"/>
        </w:rPr>
        <w:t xml:space="preserve">– </w:t>
      </w:r>
      <w:r w:rsidR="00A07D28" w:rsidRPr="00A07D28">
        <w:rPr>
          <w:rFonts w:ascii="Times New Roman" w:eastAsia="Calibri" w:hAnsi="Times New Roman" w:cs="Times New Roman"/>
          <w:color w:val="202020"/>
          <w:sz w:val="24"/>
          <w:szCs w:val="24"/>
        </w:rPr>
        <w:t xml:space="preserve">руководители и педагогические работники образовательных организаций </w:t>
      </w:r>
      <w:r w:rsidR="0040087C">
        <w:rPr>
          <w:rFonts w:ascii="Times New Roman" w:eastAsia="Calibri" w:hAnsi="Times New Roman" w:cs="Times New Roman"/>
          <w:color w:val="202020"/>
          <w:sz w:val="24"/>
          <w:szCs w:val="24"/>
        </w:rPr>
        <w:t xml:space="preserve">– </w:t>
      </w:r>
      <w:r w:rsidR="0040087C" w:rsidRPr="0040087C">
        <w:rPr>
          <w:rFonts w:ascii="Times New Roman" w:eastAsia="Calibri" w:hAnsi="Times New Roman" w:cs="Times New Roman"/>
          <w:b/>
          <w:color w:val="202020"/>
          <w:sz w:val="24"/>
          <w:szCs w:val="24"/>
        </w:rPr>
        <w:t>131</w:t>
      </w:r>
      <w:r w:rsidR="0040087C">
        <w:rPr>
          <w:rFonts w:ascii="Times New Roman" w:eastAsia="Calibri" w:hAnsi="Times New Roman" w:cs="Times New Roman"/>
          <w:color w:val="202020"/>
          <w:sz w:val="24"/>
          <w:szCs w:val="24"/>
        </w:rPr>
        <w:t xml:space="preserve"> человек: </w:t>
      </w:r>
      <w:r w:rsidR="0040087C" w:rsidRPr="0040087C">
        <w:rPr>
          <w:rFonts w:ascii="Times New Roman" w:eastAsia="Calibri" w:hAnsi="Times New Roman" w:cs="Times New Roman"/>
          <w:color w:val="202020"/>
          <w:sz w:val="24"/>
          <w:szCs w:val="24"/>
        </w:rPr>
        <w:t>Саратов и Саратовская область (119); Москва (4), Воронеж (3), Краснодар (1), Улья</w:t>
      </w:r>
      <w:r w:rsidR="0040087C">
        <w:rPr>
          <w:rFonts w:ascii="Times New Roman" w:eastAsia="Calibri" w:hAnsi="Times New Roman" w:cs="Times New Roman"/>
          <w:color w:val="202020"/>
          <w:sz w:val="24"/>
          <w:szCs w:val="24"/>
        </w:rPr>
        <w:t>новск (1), Омск (2), Тюмень (1)</w:t>
      </w:r>
      <w:r>
        <w:rPr>
          <w:rFonts w:ascii="Times New Roman" w:eastAsia="Calibri" w:hAnsi="Times New Roman" w:cs="Times New Roman"/>
          <w:color w:val="202020"/>
          <w:sz w:val="24"/>
          <w:szCs w:val="24"/>
        </w:rPr>
        <w:t>;</w:t>
      </w:r>
    </w:p>
    <w:p w:rsidR="00715E47" w:rsidRPr="00EA6711" w:rsidRDefault="00EA6711" w:rsidP="00EA6711">
      <w:pPr>
        <w:spacing w:after="0"/>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087C" w:rsidRPr="00675C94">
        <w:rPr>
          <w:rFonts w:ascii="Times New Roman" w:eastAsia="Times New Roman" w:hAnsi="Times New Roman" w:cs="Times New Roman"/>
          <w:b/>
          <w:i/>
          <w:iCs/>
          <w:sz w:val="24"/>
          <w:szCs w:val="24"/>
          <w:lang w:eastAsia="ru-RU"/>
        </w:rPr>
        <w:t>обучающихся</w:t>
      </w:r>
      <w:r w:rsidR="0040087C" w:rsidRPr="007557FD">
        <w:rPr>
          <w:rFonts w:ascii="Times New Roman" w:eastAsia="Times New Roman" w:hAnsi="Times New Roman" w:cs="Times New Roman"/>
          <w:sz w:val="24"/>
          <w:szCs w:val="24"/>
          <w:lang w:eastAsia="ru-RU"/>
        </w:rPr>
        <w:t xml:space="preserve"> </w:t>
      </w:r>
      <w:r w:rsidR="0040087C">
        <w:rPr>
          <w:rFonts w:ascii="Times New Roman" w:eastAsia="Times New Roman" w:hAnsi="Times New Roman" w:cs="Times New Roman"/>
          <w:sz w:val="24"/>
          <w:szCs w:val="24"/>
          <w:lang w:eastAsia="ru-RU"/>
        </w:rPr>
        <w:t xml:space="preserve">– </w:t>
      </w:r>
      <w:r w:rsidR="0040087C" w:rsidRPr="00675C94">
        <w:rPr>
          <w:rFonts w:ascii="Times New Roman" w:eastAsia="Times New Roman" w:hAnsi="Times New Roman" w:cs="Times New Roman"/>
          <w:b/>
          <w:sz w:val="24"/>
          <w:szCs w:val="24"/>
          <w:lang w:eastAsia="ru-RU"/>
        </w:rPr>
        <w:t>124</w:t>
      </w:r>
      <w:r w:rsidR="0040087C" w:rsidRPr="007557FD">
        <w:rPr>
          <w:rFonts w:ascii="Times New Roman" w:eastAsia="Times New Roman" w:hAnsi="Times New Roman" w:cs="Times New Roman"/>
          <w:sz w:val="24"/>
          <w:szCs w:val="24"/>
          <w:lang w:eastAsia="ru-RU"/>
        </w:rPr>
        <w:t xml:space="preserve"> человека: 17 аспирантов, 16 соискателей, 12 курсантов, 4</w:t>
      </w:r>
      <w:r w:rsidR="0040087C">
        <w:rPr>
          <w:rFonts w:ascii="Times New Roman" w:eastAsia="Times New Roman" w:hAnsi="Times New Roman" w:cs="Times New Roman"/>
          <w:sz w:val="24"/>
          <w:szCs w:val="24"/>
          <w:lang w:eastAsia="ru-RU"/>
        </w:rPr>
        <w:t xml:space="preserve">9 магистрантов, 30 </w:t>
      </w:r>
      <w:proofErr w:type="spellStart"/>
      <w:r w:rsidR="0040087C">
        <w:rPr>
          <w:rFonts w:ascii="Times New Roman" w:eastAsia="Times New Roman" w:hAnsi="Times New Roman" w:cs="Times New Roman"/>
          <w:sz w:val="24"/>
          <w:szCs w:val="24"/>
          <w:lang w:eastAsia="ru-RU"/>
        </w:rPr>
        <w:t>бакалаврантов</w:t>
      </w:r>
      <w:proofErr w:type="spellEnd"/>
      <w:r w:rsidR="00715E47" w:rsidRPr="00EA6711">
        <w:rPr>
          <w:rFonts w:ascii="Times New Roman" w:eastAsia="Calibri" w:hAnsi="Times New Roman" w:cs="Times New Roman"/>
          <w:sz w:val="24"/>
          <w:szCs w:val="24"/>
        </w:rPr>
        <w:t>.</w:t>
      </w:r>
    </w:p>
    <w:p w:rsidR="00EA6711" w:rsidRDefault="00EA6711" w:rsidP="00EA6711">
      <w:pPr>
        <w:pStyle w:val="rtejustify"/>
        <w:spacing w:before="0" w:beforeAutospacing="0" w:after="108" w:afterAutospacing="0"/>
        <w:jc w:val="center"/>
        <w:textAlignment w:val="baseline"/>
        <w:rPr>
          <w:color w:val="202020"/>
          <w:sz w:val="23"/>
          <w:szCs w:val="23"/>
        </w:rPr>
      </w:pPr>
    </w:p>
    <w:p w:rsidR="001C1561" w:rsidRPr="00160B9B" w:rsidRDefault="00EA6711" w:rsidP="00EA6711">
      <w:pPr>
        <w:pStyle w:val="rtejustify"/>
        <w:spacing w:before="0" w:beforeAutospacing="0" w:after="108" w:afterAutospacing="0"/>
        <w:jc w:val="center"/>
        <w:textAlignment w:val="baseline"/>
        <w:rPr>
          <w:b/>
          <w:color w:val="202020"/>
        </w:rPr>
      </w:pPr>
      <w:r w:rsidRPr="00160B9B">
        <w:rPr>
          <w:b/>
          <w:color w:val="202020"/>
        </w:rPr>
        <w:t xml:space="preserve">Пленарное заседание. Открытие </w:t>
      </w:r>
      <w:r w:rsidR="00656C60">
        <w:rPr>
          <w:b/>
          <w:color w:val="202020"/>
        </w:rPr>
        <w:t>Конференции</w:t>
      </w:r>
      <w:r w:rsidRPr="00160B9B">
        <w:rPr>
          <w:b/>
          <w:color w:val="202020"/>
        </w:rPr>
        <w:t>.</w:t>
      </w:r>
    </w:p>
    <w:p w:rsidR="0025459E" w:rsidRPr="0025459E" w:rsidRDefault="0025459E" w:rsidP="0025459E">
      <w:pPr>
        <w:tabs>
          <w:tab w:val="left" w:pos="679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пленарном заседании конференции к</w:t>
      </w:r>
      <w:r w:rsidRPr="0025459E">
        <w:rPr>
          <w:rFonts w:ascii="Times New Roman" w:hAnsi="Times New Roman" w:cs="Times New Roman"/>
          <w:sz w:val="24"/>
          <w:szCs w:val="24"/>
        </w:rPr>
        <w:t>оллег приветствовала модератор научной встречи, заведующая кафедрой методологии образования, профессор Е.</w:t>
      </w:r>
      <w:r>
        <w:rPr>
          <w:rFonts w:ascii="Times New Roman" w:hAnsi="Times New Roman" w:cs="Times New Roman"/>
          <w:sz w:val="24"/>
          <w:szCs w:val="24"/>
        </w:rPr>
        <w:t xml:space="preserve"> </w:t>
      </w:r>
      <w:r w:rsidRPr="0025459E">
        <w:rPr>
          <w:rFonts w:ascii="Times New Roman" w:hAnsi="Times New Roman" w:cs="Times New Roman"/>
          <w:sz w:val="24"/>
          <w:szCs w:val="24"/>
        </w:rPr>
        <w:t>А. Александрова</w:t>
      </w:r>
      <w:r>
        <w:rPr>
          <w:rFonts w:ascii="Times New Roman" w:hAnsi="Times New Roman" w:cs="Times New Roman"/>
          <w:sz w:val="24"/>
          <w:szCs w:val="24"/>
        </w:rPr>
        <w:t>.</w:t>
      </w:r>
      <w:r w:rsidRPr="0025459E">
        <w:rPr>
          <w:rFonts w:ascii="Times New Roman" w:hAnsi="Times New Roman" w:cs="Times New Roman"/>
          <w:sz w:val="24"/>
          <w:szCs w:val="24"/>
        </w:rPr>
        <w:t xml:space="preserve"> Она отметила, что </w:t>
      </w:r>
      <w:r>
        <w:rPr>
          <w:rFonts w:ascii="Times New Roman" w:hAnsi="Times New Roman" w:cs="Times New Roman"/>
          <w:sz w:val="24"/>
          <w:szCs w:val="24"/>
        </w:rPr>
        <w:t>«</w:t>
      </w:r>
      <w:r w:rsidRPr="0025459E">
        <w:rPr>
          <w:rFonts w:ascii="Times New Roman" w:hAnsi="Times New Roman" w:cs="Times New Roman"/>
          <w:sz w:val="24"/>
          <w:szCs w:val="24"/>
        </w:rPr>
        <w:t>сегодня – поистине исторический момент. Мы ждали этого события не просто 100 лет, а целых 102 года. Именно столько прошло с момента основания нашей кафедры. Здесь собрались те, для кого эта дата много значит. Летят поздравительные письма, к нам приехали друзья со всех уголков нашей страны</w:t>
      </w:r>
      <w:r>
        <w:rPr>
          <w:rFonts w:ascii="Times New Roman" w:hAnsi="Times New Roman" w:cs="Times New Roman"/>
          <w:sz w:val="24"/>
          <w:szCs w:val="24"/>
        </w:rPr>
        <w:t>»</w:t>
      </w:r>
      <w:r w:rsidRPr="0025459E">
        <w:rPr>
          <w:rFonts w:ascii="Times New Roman" w:hAnsi="Times New Roman" w:cs="Times New Roman"/>
          <w:sz w:val="24"/>
          <w:szCs w:val="24"/>
        </w:rPr>
        <w:t>.</w:t>
      </w:r>
    </w:p>
    <w:p w:rsidR="0025459E" w:rsidRPr="0025459E" w:rsidRDefault="0025459E" w:rsidP="0025459E">
      <w:pPr>
        <w:tabs>
          <w:tab w:val="left" w:pos="6795"/>
        </w:tabs>
        <w:spacing w:after="0" w:line="240" w:lineRule="auto"/>
        <w:ind w:firstLine="709"/>
        <w:jc w:val="both"/>
        <w:rPr>
          <w:rFonts w:ascii="Times New Roman" w:hAnsi="Times New Roman" w:cs="Times New Roman"/>
          <w:sz w:val="24"/>
          <w:szCs w:val="24"/>
        </w:rPr>
      </w:pPr>
      <w:r w:rsidRPr="0025459E">
        <w:rPr>
          <w:rFonts w:ascii="Times New Roman" w:hAnsi="Times New Roman" w:cs="Times New Roman"/>
          <w:sz w:val="24"/>
          <w:szCs w:val="24"/>
        </w:rPr>
        <w:t>В чём заключаются ценности и смыслы современного воспитания, участники попытались разобраться вместе с приглашённым гостем – членом-корреспондентом РАО, профессором кафедры социальной педагогики Воронежского государственного педагогического университета М.</w:t>
      </w:r>
      <w:r>
        <w:rPr>
          <w:rFonts w:ascii="Times New Roman" w:hAnsi="Times New Roman" w:cs="Times New Roman"/>
          <w:sz w:val="24"/>
          <w:szCs w:val="24"/>
        </w:rPr>
        <w:t xml:space="preserve"> </w:t>
      </w:r>
      <w:r w:rsidRPr="0025459E">
        <w:rPr>
          <w:rFonts w:ascii="Times New Roman" w:hAnsi="Times New Roman" w:cs="Times New Roman"/>
          <w:sz w:val="24"/>
          <w:szCs w:val="24"/>
        </w:rPr>
        <w:t>В. Шакуровой, которая воспитание рассматривает не как тень</w:t>
      </w:r>
      <w:r>
        <w:rPr>
          <w:rFonts w:ascii="Times New Roman" w:hAnsi="Times New Roman" w:cs="Times New Roman"/>
          <w:sz w:val="24"/>
          <w:szCs w:val="24"/>
        </w:rPr>
        <w:t xml:space="preserve"> прошлого, а фундамент будущего:</w:t>
      </w:r>
      <w:r w:rsidRPr="0025459E">
        <w:rPr>
          <w:rFonts w:ascii="Times New Roman" w:hAnsi="Times New Roman" w:cs="Times New Roman"/>
          <w:sz w:val="24"/>
          <w:szCs w:val="24"/>
        </w:rPr>
        <w:t xml:space="preserve"> </w:t>
      </w:r>
      <w:r>
        <w:rPr>
          <w:rFonts w:ascii="Times New Roman" w:hAnsi="Times New Roman" w:cs="Times New Roman"/>
          <w:sz w:val="24"/>
          <w:szCs w:val="24"/>
        </w:rPr>
        <w:t>«</w:t>
      </w:r>
      <w:r w:rsidRPr="0025459E">
        <w:rPr>
          <w:rFonts w:ascii="Times New Roman" w:hAnsi="Times New Roman" w:cs="Times New Roman"/>
          <w:sz w:val="24"/>
          <w:szCs w:val="24"/>
        </w:rPr>
        <w:t>Даже те, кто 30 лет считал его “фоновой практикой”, сегодня понимают: без ценностей и смыслов мы теряем не только традиции, но и самих себя. Воспитательная работа – это не оценка, не наказание и не сиюминутный результат. Это умение слышать, выходить за рамки учебников и теорий, потому что здесь нет статистики и точных подсчётов. Здесь только то, что остаётся глубоко в сердцах на долгие годы</w:t>
      </w:r>
      <w:r>
        <w:rPr>
          <w:rFonts w:ascii="Times New Roman" w:hAnsi="Times New Roman" w:cs="Times New Roman"/>
          <w:sz w:val="24"/>
          <w:szCs w:val="24"/>
        </w:rPr>
        <w:t>»</w:t>
      </w:r>
      <w:r w:rsidRPr="0025459E">
        <w:rPr>
          <w:rFonts w:ascii="Times New Roman" w:hAnsi="Times New Roman" w:cs="Times New Roman"/>
          <w:sz w:val="24"/>
          <w:szCs w:val="24"/>
        </w:rPr>
        <w:t>.</w:t>
      </w:r>
    </w:p>
    <w:p w:rsidR="0025459E" w:rsidRPr="0025459E" w:rsidRDefault="0025459E" w:rsidP="0025459E">
      <w:pPr>
        <w:tabs>
          <w:tab w:val="left" w:pos="6795"/>
        </w:tabs>
        <w:spacing w:after="0" w:line="240" w:lineRule="auto"/>
        <w:ind w:firstLine="709"/>
        <w:jc w:val="both"/>
        <w:rPr>
          <w:rFonts w:ascii="Times New Roman" w:hAnsi="Times New Roman" w:cs="Times New Roman"/>
          <w:sz w:val="24"/>
          <w:szCs w:val="24"/>
        </w:rPr>
      </w:pPr>
      <w:r w:rsidRPr="0025459E">
        <w:rPr>
          <w:rFonts w:ascii="Times New Roman" w:hAnsi="Times New Roman" w:cs="Times New Roman"/>
          <w:sz w:val="24"/>
          <w:szCs w:val="24"/>
        </w:rPr>
        <w:t xml:space="preserve">Вечные ценности гуманистического движения педагогов на основе работ выдающегося польского педагога </w:t>
      </w:r>
      <w:proofErr w:type="spellStart"/>
      <w:r w:rsidRPr="0025459E">
        <w:rPr>
          <w:rFonts w:ascii="Times New Roman" w:hAnsi="Times New Roman" w:cs="Times New Roman"/>
          <w:sz w:val="24"/>
          <w:szCs w:val="24"/>
        </w:rPr>
        <w:t>Януша</w:t>
      </w:r>
      <w:proofErr w:type="spellEnd"/>
      <w:r w:rsidRPr="0025459E">
        <w:rPr>
          <w:rFonts w:ascii="Times New Roman" w:hAnsi="Times New Roman" w:cs="Times New Roman"/>
          <w:sz w:val="24"/>
          <w:szCs w:val="24"/>
        </w:rPr>
        <w:t xml:space="preserve"> Корчака представила аудитории генеральный секретарь Международной </w:t>
      </w:r>
      <w:proofErr w:type="spellStart"/>
      <w:r w:rsidRPr="0025459E">
        <w:rPr>
          <w:rFonts w:ascii="Times New Roman" w:hAnsi="Times New Roman" w:cs="Times New Roman"/>
          <w:sz w:val="24"/>
          <w:szCs w:val="24"/>
        </w:rPr>
        <w:t>Корчаковской</w:t>
      </w:r>
      <w:proofErr w:type="spellEnd"/>
      <w:r w:rsidRPr="0025459E">
        <w:rPr>
          <w:rFonts w:ascii="Times New Roman" w:hAnsi="Times New Roman" w:cs="Times New Roman"/>
          <w:sz w:val="24"/>
          <w:szCs w:val="24"/>
        </w:rPr>
        <w:t xml:space="preserve"> ассоциации, президент Российского общества </w:t>
      </w:r>
      <w:proofErr w:type="spellStart"/>
      <w:r w:rsidRPr="0025459E">
        <w:rPr>
          <w:rFonts w:ascii="Times New Roman" w:hAnsi="Times New Roman" w:cs="Times New Roman"/>
          <w:sz w:val="24"/>
          <w:szCs w:val="24"/>
        </w:rPr>
        <w:t>Януша</w:t>
      </w:r>
      <w:proofErr w:type="spellEnd"/>
      <w:r w:rsidRPr="0025459E">
        <w:rPr>
          <w:rFonts w:ascii="Times New Roman" w:hAnsi="Times New Roman" w:cs="Times New Roman"/>
          <w:sz w:val="24"/>
          <w:szCs w:val="24"/>
        </w:rPr>
        <w:t xml:space="preserve"> Корчака, заведующая кафедрой педагогики Института психологии и образования </w:t>
      </w:r>
      <w:r w:rsidRPr="0025459E">
        <w:rPr>
          <w:rFonts w:ascii="Times New Roman" w:hAnsi="Times New Roman" w:cs="Times New Roman"/>
          <w:sz w:val="24"/>
          <w:szCs w:val="24"/>
        </w:rPr>
        <w:lastRenderedPageBreak/>
        <w:t xml:space="preserve">КФУ Р.А. </w:t>
      </w:r>
      <w:proofErr w:type="spellStart"/>
      <w:r w:rsidRPr="0025459E">
        <w:rPr>
          <w:rFonts w:ascii="Times New Roman" w:hAnsi="Times New Roman" w:cs="Times New Roman"/>
          <w:sz w:val="24"/>
          <w:szCs w:val="24"/>
        </w:rPr>
        <w:t>Валеева</w:t>
      </w:r>
      <w:proofErr w:type="spellEnd"/>
      <w:r w:rsidRPr="0025459E">
        <w:rPr>
          <w:rFonts w:ascii="Times New Roman" w:hAnsi="Times New Roman" w:cs="Times New Roman"/>
          <w:sz w:val="24"/>
          <w:szCs w:val="24"/>
        </w:rPr>
        <w:t>. Императивы гуманистической педагогики, основанные на наследии “адвоката детства”, остаются актуальными и в современной образовательной парадигме.</w:t>
      </w:r>
    </w:p>
    <w:p w:rsidR="0025459E" w:rsidRPr="0025459E" w:rsidRDefault="0025459E" w:rsidP="0025459E">
      <w:pPr>
        <w:tabs>
          <w:tab w:val="left" w:pos="6795"/>
        </w:tabs>
        <w:spacing w:after="0" w:line="240" w:lineRule="auto"/>
        <w:ind w:firstLine="709"/>
        <w:jc w:val="both"/>
        <w:rPr>
          <w:rFonts w:ascii="Times New Roman" w:hAnsi="Times New Roman" w:cs="Times New Roman"/>
          <w:sz w:val="24"/>
          <w:szCs w:val="24"/>
        </w:rPr>
      </w:pPr>
      <w:r w:rsidRPr="0025459E">
        <w:rPr>
          <w:rFonts w:ascii="Times New Roman" w:hAnsi="Times New Roman" w:cs="Times New Roman"/>
          <w:sz w:val="24"/>
          <w:szCs w:val="24"/>
        </w:rPr>
        <w:t xml:space="preserve">Заведующая кафедрой педагогики Института психологии и образования КФУ Р.А. </w:t>
      </w:r>
      <w:proofErr w:type="spellStart"/>
      <w:r w:rsidRPr="0025459E">
        <w:rPr>
          <w:rFonts w:ascii="Times New Roman" w:hAnsi="Times New Roman" w:cs="Times New Roman"/>
          <w:sz w:val="24"/>
          <w:szCs w:val="24"/>
        </w:rPr>
        <w:t>Валеева</w:t>
      </w:r>
      <w:proofErr w:type="spellEnd"/>
      <w:r w:rsidRPr="0025459E">
        <w:rPr>
          <w:rFonts w:ascii="Times New Roman" w:hAnsi="Times New Roman" w:cs="Times New Roman"/>
          <w:sz w:val="24"/>
          <w:szCs w:val="24"/>
        </w:rPr>
        <w:t xml:space="preserve"> детские годы представляет в виде гор, с которых река берет начало и определяет своё направление. Разумное воспитание, по </w:t>
      </w:r>
      <w:proofErr w:type="spellStart"/>
      <w:r w:rsidRPr="0025459E">
        <w:rPr>
          <w:rFonts w:ascii="Times New Roman" w:hAnsi="Times New Roman" w:cs="Times New Roman"/>
          <w:sz w:val="24"/>
          <w:szCs w:val="24"/>
        </w:rPr>
        <w:t>Янушу</w:t>
      </w:r>
      <w:proofErr w:type="spellEnd"/>
      <w:r w:rsidRPr="0025459E">
        <w:rPr>
          <w:rFonts w:ascii="Times New Roman" w:hAnsi="Times New Roman" w:cs="Times New Roman"/>
          <w:sz w:val="24"/>
          <w:szCs w:val="24"/>
        </w:rPr>
        <w:t xml:space="preserve"> Корчаку, </w:t>
      </w:r>
      <w:r>
        <w:rPr>
          <w:rFonts w:ascii="Times New Roman" w:hAnsi="Times New Roman" w:cs="Times New Roman"/>
          <w:sz w:val="24"/>
          <w:szCs w:val="24"/>
        </w:rPr>
        <w:t xml:space="preserve">– </w:t>
      </w:r>
      <w:r w:rsidRPr="0025459E">
        <w:rPr>
          <w:rFonts w:ascii="Times New Roman" w:hAnsi="Times New Roman" w:cs="Times New Roman"/>
          <w:sz w:val="24"/>
          <w:szCs w:val="24"/>
        </w:rPr>
        <w:t>это не система методов, а философия отношений. Оно начинается с бескорыстия, конкретного ведения каждого ребёнка, опоры на положительные примеры и взгляды, понимания, терпимости во взаимоотношениях с детьми и развития в них стремлений к самовоспитанию.</w:t>
      </w:r>
    </w:p>
    <w:p w:rsidR="0025459E" w:rsidRPr="0025459E" w:rsidRDefault="0025459E" w:rsidP="0025459E">
      <w:pPr>
        <w:tabs>
          <w:tab w:val="left" w:pos="6795"/>
        </w:tabs>
        <w:spacing w:after="0" w:line="240" w:lineRule="auto"/>
        <w:ind w:firstLine="709"/>
        <w:jc w:val="both"/>
        <w:rPr>
          <w:rFonts w:ascii="Times New Roman" w:hAnsi="Times New Roman" w:cs="Times New Roman"/>
          <w:sz w:val="24"/>
          <w:szCs w:val="24"/>
        </w:rPr>
      </w:pPr>
      <w:r w:rsidRPr="0025459E">
        <w:rPr>
          <w:rFonts w:ascii="Times New Roman" w:hAnsi="Times New Roman" w:cs="Times New Roman"/>
          <w:sz w:val="24"/>
          <w:szCs w:val="24"/>
        </w:rPr>
        <w:t>Ведущий аналитик лаборатории развития содержания воспитания и социализации РАО, доктор педагогических наук И.Ю. Шустова определила понятие “значимый взрослый” и ег</w:t>
      </w:r>
      <w:r>
        <w:rPr>
          <w:rFonts w:ascii="Times New Roman" w:hAnsi="Times New Roman" w:cs="Times New Roman"/>
          <w:sz w:val="24"/>
          <w:szCs w:val="24"/>
        </w:rPr>
        <w:t>о роль в воспитании школьников: «</w:t>
      </w:r>
      <w:r w:rsidRPr="0025459E">
        <w:rPr>
          <w:rFonts w:ascii="Times New Roman" w:hAnsi="Times New Roman" w:cs="Times New Roman"/>
          <w:sz w:val="24"/>
          <w:szCs w:val="24"/>
        </w:rPr>
        <w:t>Школьник признает в этом взрослом авторитет и проявляет позитивное отношение к нему». Взрослого должны отличать такие качества, как профессионализм, умение слушать и уважительно относиться к собеседнику, принимать чужое мнение и иметь своё собственное</w:t>
      </w:r>
      <w:r>
        <w:rPr>
          <w:rFonts w:ascii="Times New Roman" w:hAnsi="Times New Roman" w:cs="Times New Roman"/>
          <w:sz w:val="24"/>
          <w:szCs w:val="24"/>
        </w:rPr>
        <w:t>».</w:t>
      </w:r>
    </w:p>
    <w:p w:rsidR="0025459E" w:rsidRPr="0025459E" w:rsidRDefault="0025459E" w:rsidP="0025459E">
      <w:pPr>
        <w:tabs>
          <w:tab w:val="left" w:pos="6795"/>
        </w:tabs>
        <w:spacing w:after="0" w:line="240" w:lineRule="auto"/>
        <w:ind w:firstLine="709"/>
        <w:jc w:val="both"/>
        <w:rPr>
          <w:rFonts w:ascii="Times New Roman" w:hAnsi="Times New Roman" w:cs="Times New Roman"/>
          <w:sz w:val="24"/>
          <w:szCs w:val="24"/>
        </w:rPr>
      </w:pPr>
      <w:r w:rsidRPr="0025459E">
        <w:rPr>
          <w:rFonts w:ascii="Times New Roman" w:hAnsi="Times New Roman" w:cs="Times New Roman"/>
          <w:sz w:val="24"/>
          <w:szCs w:val="24"/>
        </w:rPr>
        <w:t>О развитии воспитательного потенциала семьи на основе инициатив национального проекта в своём выступлении говорила декан факультета правового и социально-педагогического образования ПГГПУ В.</w:t>
      </w:r>
      <w:r>
        <w:rPr>
          <w:rFonts w:ascii="Times New Roman" w:hAnsi="Times New Roman" w:cs="Times New Roman"/>
          <w:sz w:val="24"/>
          <w:szCs w:val="24"/>
        </w:rPr>
        <w:t xml:space="preserve"> </w:t>
      </w:r>
      <w:r w:rsidRPr="0025459E">
        <w:rPr>
          <w:rFonts w:ascii="Times New Roman" w:hAnsi="Times New Roman" w:cs="Times New Roman"/>
          <w:sz w:val="24"/>
          <w:szCs w:val="24"/>
        </w:rPr>
        <w:t xml:space="preserve">В. </w:t>
      </w:r>
      <w:proofErr w:type="spellStart"/>
      <w:r w:rsidRPr="0025459E">
        <w:rPr>
          <w:rFonts w:ascii="Times New Roman" w:hAnsi="Times New Roman" w:cs="Times New Roman"/>
          <w:sz w:val="24"/>
          <w:szCs w:val="24"/>
        </w:rPr>
        <w:t>Коробкова</w:t>
      </w:r>
      <w:proofErr w:type="spellEnd"/>
      <w:r w:rsidRPr="0025459E">
        <w:rPr>
          <w:rFonts w:ascii="Times New Roman" w:hAnsi="Times New Roman" w:cs="Times New Roman"/>
          <w:sz w:val="24"/>
          <w:szCs w:val="24"/>
        </w:rPr>
        <w:t>. По мнению эксперта, эффективное семейное воспитание реализуется через совместную предметно-практическую деятельность, которая включает</w:t>
      </w:r>
      <w:r w:rsidRPr="0025459E">
        <w:rPr>
          <w:rFonts w:ascii="Times New Roman" w:hAnsi="Times New Roman" w:cs="Times New Roman"/>
          <w:i/>
          <w:iCs/>
          <w:sz w:val="24"/>
          <w:szCs w:val="24"/>
        </w:rPr>
        <w:t> </w:t>
      </w:r>
      <w:r w:rsidRPr="0025459E">
        <w:rPr>
          <w:rFonts w:ascii="Times New Roman" w:hAnsi="Times New Roman" w:cs="Times New Roman"/>
          <w:sz w:val="24"/>
          <w:szCs w:val="24"/>
        </w:rPr>
        <w:t>совестный досуг, домашние обязанности, путешествия, игры, совместные проекты.</w:t>
      </w:r>
    </w:p>
    <w:p w:rsidR="0025459E" w:rsidRPr="0025459E" w:rsidRDefault="0025459E" w:rsidP="0025459E">
      <w:pPr>
        <w:tabs>
          <w:tab w:val="left" w:pos="6795"/>
        </w:tabs>
        <w:spacing w:after="0" w:line="240" w:lineRule="auto"/>
        <w:ind w:firstLine="709"/>
        <w:jc w:val="both"/>
        <w:rPr>
          <w:rFonts w:ascii="Times New Roman" w:hAnsi="Times New Roman" w:cs="Times New Roman"/>
          <w:sz w:val="24"/>
          <w:szCs w:val="24"/>
        </w:rPr>
      </w:pPr>
      <w:r w:rsidRPr="0025459E">
        <w:rPr>
          <w:rFonts w:ascii="Times New Roman" w:hAnsi="Times New Roman" w:cs="Times New Roman"/>
          <w:sz w:val="24"/>
          <w:szCs w:val="24"/>
        </w:rPr>
        <w:t>В заключение заведующая кафедрой методологии образования Е.</w:t>
      </w:r>
      <w:r>
        <w:rPr>
          <w:rFonts w:ascii="Times New Roman" w:hAnsi="Times New Roman" w:cs="Times New Roman"/>
          <w:sz w:val="24"/>
          <w:szCs w:val="24"/>
        </w:rPr>
        <w:t xml:space="preserve"> </w:t>
      </w:r>
      <w:r w:rsidRPr="0025459E">
        <w:rPr>
          <w:rFonts w:ascii="Times New Roman" w:hAnsi="Times New Roman" w:cs="Times New Roman"/>
          <w:sz w:val="24"/>
          <w:szCs w:val="24"/>
        </w:rPr>
        <w:t>А. Александрова поделилась с участниками конференции достижениями и инновациями, успешными практиками, которые унаследовала и приумножила кафедра за столь долг</w:t>
      </w:r>
      <w:r>
        <w:rPr>
          <w:rFonts w:ascii="Times New Roman" w:hAnsi="Times New Roman" w:cs="Times New Roman"/>
          <w:sz w:val="24"/>
          <w:szCs w:val="24"/>
        </w:rPr>
        <w:t xml:space="preserve">ий период своей деятельности: «Наша кафедра – </w:t>
      </w:r>
      <w:r w:rsidRPr="0025459E">
        <w:rPr>
          <w:rFonts w:ascii="Times New Roman" w:hAnsi="Times New Roman" w:cs="Times New Roman"/>
          <w:sz w:val="24"/>
          <w:szCs w:val="24"/>
        </w:rPr>
        <w:t>кафедра методологии образования породила множество продуктивных идей, которые нашли воплощение в образовательных проектах СГУ. Мы гордимся тем, что</w:t>
      </w:r>
      <w:r w:rsidRPr="0025459E">
        <w:rPr>
          <w:rFonts w:ascii="Times New Roman" w:hAnsi="Times New Roman" w:cs="Times New Roman"/>
          <w:i/>
          <w:iCs/>
          <w:sz w:val="24"/>
          <w:szCs w:val="24"/>
        </w:rPr>
        <w:t> я</w:t>
      </w:r>
      <w:r w:rsidRPr="0025459E">
        <w:rPr>
          <w:rFonts w:ascii="Times New Roman" w:hAnsi="Times New Roman" w:cs="Times New Roman"/>
          <w:sz w:val="24"/>
          <w:szCs w:val="24"/>
        </w:rPr>
        <w:t>вляемся признанными экспертами – участвуем в научных советах, рабочих группах, приняли участие в создании учебника по педагогике для студентов непедагогических профилей подготовки</w:t>
      </w:r>
      <w:r>
        <w:rPr>
          <w:rFonts w:ascii="Times New Roman" w:hAnsi="Times New Roman" w:cs="Times New Roman"/>
          <w:sz w:val="24"/>
          <w:szCs w:val="24"/>
        </w:rPr>
        <w:t>»</w:t>
      </w:r>
      <w:r w:rsidRPr="0025459E">
        <w:rPr>
          <w:rFonts w:ascii="Times New Roman" w:hAnsi="Times New Roman" w:cs="Times New Roman"/>
          <w:sz w:val="24"/>
          <w:szCs w:val="24"/>
        </w:rPr>
        <w:t>.</w:t>
      </w:r>
    </w:p>
    <w:p w:rsidR="00E9641D" w:rsidRDefault="00E9641D" w:rsidP="00EA6711">
      <w:pPr>
        <w:pStyle w:val="rtejustify"/>
        <w:spacing w:before="0" w:beforeAutospacing="0" w:after="0" w:afterAutospacing="0" w:line="276" w:lineRule="auto"/>
        <w:ind w:firstLine="709"/>
        <w:jc w:val="both"/>
        <w:textAlignment w:val="baseline"/>
        <w:rPr>
          <w:color w:val="202020"/>
        </w:rPr>
      </w:pPr>
    </w:p>
    <w:p w:rsidR="00E9641D" w:rsidRPr="0015127B" w:rsidRDefault="00E9641D" w:rsidP="008D563B">
      <w:pPr>
        <w:pStyle w:val="rtejustify"/>
        <w:spacing w:before="0" w:beforeAutospacing="0" w:after="0" w:afterAutospacing="0" w:line="276" w:lineRule="auto"/>
        <w:jc w:val="center"/>
        <w:textAlignment w:val="baseline"/>
        <w:rPr>
          <w:b/>
          <w:color w:val="202020"/>
        </w:rPr>
      </w:pPr>
      <w:r w:rsidRPr="0015127B">
        <w:rPr>
          <w:b/>
          <w:color w:val="202020"/>
        </w:rPr>
        <w:t>Секционные заседания.</w:t>
      </w:r>
    </w:p>
    <w:p w:rsidR="0084746C" w:rsidRDefault="002A7942" w:rsidP="00D9292A">
      <w:pPr>
        <w:tabs>
          <w:tab w:val="left" w:pos="679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Pr="002A7942">
        <w:rPr>
          <w:rFonts w:ascii="Times New Roman" w:hAnsi="Times New Roman" w:cs="Times New Roman"/>
          <w:sz w:val="24"/>
          <w:szCs w:val="24"/>
        </w:rPr>
        <w:t>рограмм</w:t>
      </w:r>
      <w:r>
        <w:rPr>
          <w:rFonts w:ascii="Times New Roman" w:hAnsi="Times New Roman" w:cs="Times New Roman"/>
          <w:sz w:val="24"/>
          <w:szCs w:val="24"/>
        </w:rPr>
        <w:t xml:space="preserve">у конференции продолжил </w:t>
      </w:r>
      <w:r w:rsidRPr="002A7942">
        <w:rPr>
          <w:rFonts w:ascii="Times New Roman" w:hAnsi="Times New Roman" w:cs="Times New Roman"/>
          <w:sz w:val="24"/>
          <w:szCs w:val="24"/>
        </w:rPr>
        <w:t>широкий спектр мероприятий, прошедших на площадках Саратовского университета и други</w:t>
      </w:r>
      <w:r w:rsidR="00D9292A">
        <w:rPr>
          <w:rFonts w:ascii="Times New Roman" w:hAnsi="Times New Roman" w:cs="Times New Roman"/>
          <w:sz w:val="24"/>
          <w:szCs w:val="24"/>
        </w:rPr>
        <w:t>х образовательных организаций</w:t>
      </w:r>
      <w:r w:rsidR="0084746C">
        <w:rPr>
          <w:rFonts w:ascii="Times New Roman" w:hAnsi="Times New Roman" w:cs="Times New Roman"/>
          <w:sz w:val="24"/>
          <w:szCs w:val="24"/>
        </w:rPr>
        <w:t>:</w:t>
      </w:r>
    </w:p>
    <w:p w:rsidR="0084746C" w:rsidRPr="0084746C" w:rsidRDefault="0084746C" w:rsidP="0084746C">
      <w:pPr>
        <w:spacing w:after="0" w:line="240" w:lineRule="auto"/>
        <w:ind w:firstLine="709"/>
        <w:jc w:val="both"/>
        <w:rPr>
          <w:rFonts w:ascii="Times New Roman" w:hAnsi="Times New Roman" w:cs="Times New Roman"/>
          <w:sz w:val="24"/>
          <w:szCs w:val="24"/>
        </w:rPr>
      </w:pPr>
      <w:r w:rsidRPr="0084746C">
        <w:rPr>
          <w:rFonts w:ascii="Times New Roman" w:hAnsi="Times New Roman" w:cs="Times New Roman"/>
          <w:sz w:val="24"/>
          <w:szCs w:val="24"/>
        </w:rPr>
        <w:t xml:space="preserve">Секция 1 </w:t>
      </w:r>
      <w:r>
        <w:rPr>
          <w:rFonts w:ascii="Times New Roman" w:hAnsi="Times New Roman" w:cs="Times New Roman"/>
          <w:sz w:val="24"/>
          <w:szCs w:val="24"/>
        </w:rPr>
        <w:t xml:space="preserve">– </w:t>
      </w:r>
      <w:r w:rsidRPr="0084746C">
        <w:rPr>
          <w:rFonts w:ascii="Times New Roman" w:hAnsi="Times New Roman" w:cs="Times New Roman"/>
          <w:sz w:val="24"/>
          <w:szCs w:val="24"/>
        </w:rPr>
        <w:t xml:space="preserve">Воспитывающий потенциал образовательной среды. </w:t>
      </w:r>
    </w:p>
    <w:p w:rsidR="0084746C" w:rsidRPr="0084746C" w:rsidRDefault="0084746C" w:rsidP="0084746C">
      <w:pPr>
        <w:spacing w:after="0" w:line="240" w:lineRule="auto"/>
        <w:ind w:firstLine="709"/>
        <w:jc w:val="both"/>
        <w:rPr>
          <w:rFonts w:ascii="Times New Roman" w:hAnsi="Times New Roman" w:cs="Times New Roman"/>
          <w:sz w:val="24"/>
          <w:szCs w:val="24"/>
        </w:rPr>
      </w:pPr>
      <w:r w:rsidRPr="0084746C">
        <w:rPr>
          <w:rFonts w:ascii="Times New Roman" w:hAnsi="Times New Roman" w:cs="Times New Roman"/>
          <w:sz w:val="24"/>
          <w:szCs w:val="24"/>
        </w:rPr>
        <w:t>Секция 2</w:t>
      </w:r>
      <w:r>
        <w:rPr>
          <w:rFonts w:ascii="Times New Roman" w:hAnsi="Times New Roman" w:cs="Times New Roman"/>
          <w:sz w:val="24"/>
          <w:szCs w:val="24"/>
        </w:rPr>
        <w:t xml:space="preserve"> –</w:t>
      </w:r>
      <w:r w:rsidRPr="0084746C">
        <w:rPr>
          <w:rFonts w:ascii="Times New Roman" w:hAnsi="Times New Roman" w:cs="Times New Roman"/>
          <w:sz w:val="24"/>
          <w:szCs w:val="24"/>
        </w:rPr>
        <w:t xml:space="preserve"> Воспитательные аспекты деятельности учителя. </w:t>
      </w:r>
    </w:p>
    <w:p w:rsidR="0084746C" w:rsidRPr="0084746C" w:rsidRDefault="0084746C" w:rsidP="0084746C">
      <w:pPr>
        <w:spacing w:after="0" w:line="240" w:lineRule="auto"/>
        <w:ind w:firstLine="709"/>
        <w:jc w:val="both"/>
        <w:rPr>
          <w:rFonts w:ascii="Times New Roman" w:hAnsi="Times New Roman" w:cs="Times New Roman"/>
          <w:sz w:val="24"/>
          <w:szCs w:val="24"/>
        </w:rPr>
      </w:pPr>
      <w:r w:rsidRPr="0084746C">
        <w:rPr>
          <w:rFonts w:ascii="Times New Roman" w:hAnsi="Times New Roman" w:cs="Times New Roman"/>
          <w:sz w:val="24"/>
          <w:szCs w:val="24"/>
        </w:rPr>
        <w:t>Секция 3</w:t>
      </w:r>
      <w:r>
        <w:rPr>
          <w:rFonts w:ascii="Times New Roman" w:hAnsi="Times New Roman" w:cs="Times New Roman"/>
          <w:sz w:val="24"/>
          <w:szCs w:val="24"/>
        </w:rPr>
        <w:t xml:space="preserve"> –</w:t>
      </w:r>
      <w:r w:rsidRPr="0084746C">
        <w:rPr>
          <w:rFonts w:ascii="Times New Roman" w:hAnsi="Times New Roman" w:cs="Times New Roman"/>
          <w:sz w:val="24"/>
          <w:szCs w:val="24"/>
        </w:rPr>
        <w:t xml:space="preserve"> Проблемы профессионального воспитания студенческой молодежи. </w:t>
      </w:r>
    </w:p>
    <w:p w:rsidR="0084746C" w:rsidRPr="0084746C" w:rsidRDefault="0084746C" w:rsidP="0084746C">
      <w:pPr>
        <w:spacing w:after="0" w:line="240" w:lineRule="auto"/>
        <w:ind w:firstLine="709"/>
        <w:jc w:val="both"/>
        <w:rPr>
          <w:rFonts w:ascii="Times New Roman" w:hAnsi="Times New Roman" w:cs="Times New Roman"/>
          <w:sz w:val="24"/>
          <w:szCs w:val="24"/>
        </w:rPr>
      </w:pPr>
      <w:r w:rsidRPr="0084746C">
        <w:rPr>
          <w:rFonts w:ascii="Times New Roman" w:hAnsi="Times New Roman" w:cs="Times New Roman"/>
          <w:sz w:val="24"/>
          <w:szCs w:val="24"/>
        </w:rPr>
        <w:t>Секция 4</w:t>
      </w:r>
      <w:r>
        <w:rPr>
          <w:rFonts w:ascii="Times New Roman" w:hAnsi="Times New Roman" w:cs="Times New Roman"/>
          <w:sz w:val="24"/>
          <w:szCs w:val="24"/>
        </w:rPr>
        <w:t xml:space="preserve"> –</w:t>
      </w:r>
      <w:r w:rsidRPr="0084746C">
        <w:rPr>
          <w:rFonts w:ascii="Times New Roman" w:hAnsi="Times New Roman" w:cs="Times New Roman"/>
          <w:sz w:val="24"/>
          <w:szCs w:val="24"/>
        </w:rPr>
        <w:t xml:space="preserve"> Позитивная психология личности и группы. </w:t>
      </w:r>
    </w:p>
    <w:p w:rsidR="0084746C" w:rsidRDefault="0084746C" w:rsidP="0084746C">
      <w:pPr>
        <w:tabs>
          <w:tab w:val="left" w:pos="6795"/>
        </w:tabs>
        <w:spacing w:after="0" w:line="240" w:lineRule="auto"/>
        <w:ind w:firstLine="709"/>
        <w:jc w:val="both"/>
        <w:rPr>
          <w:rFonts w:ascii="Times New Roman" w:hAnsi="Times New Roman" w:cs="Times New Roman"/>
          <w:sz w:val="24"/>
          <w:szCs w:val="24"/>
        </w:rPr>
      </w:pPr>
      <w:r w:rsidRPr="0084746C">
        <w:rPr>
          <w:rFonts w:ascii="Times New Roman" w:hAnsi="Times New Roman" w:cs="Times New Roman"/>
          <w:sz w:val="24"/>
          <w:szCs w:val="24"/>
        </w:rPr>
        <w:t>Секция 5</w:t>
      </w:r>
      <w:r>
        <w:rPr>
          <w:rFonts w:ascii="Times New Roman" w:hAnsi="Times New Roman" w:cs="Times New Roman"/>
          <w:sz w:val="24"/>
          <w:szCs w:val="24"/>
        </w:rPr>
        <w:t xml:space="preserve"> –</w:t>
      </w:r>
      <w:r w:rsidRPr="0084746C">
        <w:rPr>
          <w:rFonts w:ascii="Times New Roman" w:hAnsi="Times New Roman" w:cs="Times New Roman"/>
          <w:sz w:val="24"/>
          <w:szCs w:val="24"/>
        </w:rPr>
        <w:t xml:space="preserve"> Современные тенденции </w:t>
      </w:r>
      <w:proofErr w:type="spellStart"/>
      <w:r w:rsidRPr="0084746C">
        <w:rPr>
          <w:rFonts w:ascii="Times New Roman" w:hAnsi="Times New Roman" w:cs="Times New Roman"/>
          <w:sz w:val="24"/>
          <w:szCs w:val="24"/>
        </w:rPr>
        <w:t>гуманизации</w:t>
      </w:r>
      <w:proofErr w:type="spellEnd"/>
      <w:r w:rsidRPr="0084746C">
        <w:rPr>
          <w:rFonts w:ascii="Times New Roman" w:hAnsi="Times New Roman" w:cs="Times New Roman"/>
          <w:sz w:val="24"/>
          <w:szCs w:val="24"/>
        </w:rPr>
        <w:t xml:space="preserve"> специального и инклюзивного образования в эпоху </w:t>
      </w:r>
      <w:proofErr w:type="spellStart"/>
      <w:r w:rsidRPr="0084746C">
        <w:rPr>
          <w:rFonts w:ascii="Times New Roman" w:hAnsi="Times New Roman" w:cs="Times New Roman"/>
          <w:sz w:val="24"/>
          <w:szCs w:val="24"/>
        </w:rPr>
        <w:t>цифровизации</w:t>
      </w:r>
      <w:proofErr w:type="spellEnd"/>
      <w:r w:rsidRPr="0084746C">
        <w:rPr>
          <w:rFonts w:ascii="Times New Roman" w:hAnsi="Times New Roman" w:cs="Times New Roman"/>
          <w:sz w:val="24"/>
          <w:szCs w:val="24"/>
        </w:rPr>
        <w:t>.</w:t>
      </w:r>
    </w:p>
    <w:p w:rsidR="00A2453D" w:rsidRDefault="001C26A5" w:rsidP="001C26A5">
      <w:pPr>
        <w:tabs>
          <w:tab w:val="left" w:pos="6795"/>
        </w:tabs>
        <w:spacing w:after="0" w:line="240" w:lineRule="auto"/>
        <w:ind w:firstLine="709"/>
        <w:jc w:val="both"/>
        <w:rPr>
          <w:rFonts w:ascii="Times New Roman" w:hAnsi="Times New Roman" w:cs="Times New Roman"/>
          <w:sz w:val="24"/>
          <w:szCs w:val="24"/>
        </w:rPr>
      </w:pPr>
      <w:r w:rsidRPr="001C26A5">
        <w:rPr>
          <w:rFonts w:ascii="Times New Roman" w:hAnsi="Times New Roman" w:cs="Times New Roman"/>
          <w:sz w:val="24"/>
          <w:szCs w:val="24"/>
        </w:rPr>
        <w:t>Секция 6</w:t>
      </w:r>
      <w:r>
        <w:rPr>
          <w:rFonts w:ascii="Times New Roman" w:hAnsi="Times New Roman" w:cs="Times New Roman"/>
          <w:sz w:val="24"/>
          <w:szCs w:val="24"/>
        </w:rPr>
        <w:t xml:space="preserve"> –</w:t>
      </w:r>
      <w:r w:rsidRPr="001C26A5">
        <w:rPr>
          <w:rFonts w:ascii="Times New Roman" w:hAnsi="Times New Roman" w:cs="Times New Roman"/>
          <w:sz w:val="24"/>
          <w:szCs w:val="24"/>
        </w:rPr>
        <w:t xml:space="preserve"> Роль предметной области «Технология» в воспитании обучающихся. </w:t>
      </w:r>
    </w:p>
    <w:p w:rsidR="001C26A5" w:rsidRPr="001C26A5" w:rsidRDefault="00A2453D" w:rsidP="001C26A5">
      <w:pPr>
        <w:tabs>
          <w:tab w:val="left" w:pos="679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Секция 7 – </w:t>
      </w:r>
      <w:r w:rsidR="001C26A5" w:rsidRPr="001C26A5">
        <w:rPr>
          <w:rFonts w:ascii="Times New Roman" w:hAnsi="Times New Roman" w:cs="Times New Roman"/>
          <w:sz w:val="24"/>
          <w:szCs w:val="24"/>
        </w:rPr>
        <w:t xml:space="preserve">Проблемы и перспективы реализации практик воспитания детей и молодежи в области естественно-математического образования. </w:t>
      </w:r>
    </w:p>
    <w:p w:rsidR="00A2453D" w:rsidRDefault="00A2453D" w:rsidP="00A2453D">
      <w:pPr>
        <w:tabs>
          <w:tab w:val="left" w:pos="6795"/>
        </w:tabs>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Секция 8 – </w:t>
      </w:r>
      <w:r w:rsidR="001C26A5" w:rsidRPr="001C26A5">
        <w:rPr>
          <w:rFonts w:ascii="Times New Roman" w:hAnsi="Times New Roman" w:cs="Times New Roman"/>
          <w:sz w:val="24"/>
          <w:szCs w:val="24"/>
        </w:rPr>
        <w:t xml:space="preserve"> Ценностный потенциал филологического образования школьников.</w:t>
      </w:r>
    </w:p>
    <w:p w:rsidR="001C26A5" w:rsidRPr="001C26A5" w:rsidRDefault="001C26A5" w:rsidP="00A2453D">
      <w:pPr>
        <w:tabs>
          <w:tab w:val="left" w:pos="6795"/>
        </w:tabs>
        <w:spacing w:after="0" w:line="240" w:lineRule="auto"/>
        <w:ind w:firstLine="709"/>
        <w:rPr>
          <w:rFonts w:ascii="Times New Roman" w:hAnsi="Times New Roman" w:cs="Times New Roman"/>
          <w:b/>
          <w:sz w:val="24"/>
          <w:szCs w:val="24"/>
        </w:rPr>
      </w:pPr>
      <w:r w:rsidRPr="001C26A5">
        <w:rPr>
          <w:rFonts w:ascii="Times New Roman" w:hAnsi="Times New Roman" w:cs="Times New Roman"/>
          <w:b/>
          <w:sz w:val="24"/>
          <w:szCs w:val="24"/>
        </w:rPr>
        <w:t>Выездные секции</w:t>
      </w:r>
      <w:r w:rsidR="00E91BD4">
        <w:rPr>
          <w:rFonts w:ascii="Times New Roman" w:hAnsi="Times New Roman" w:cs="Times New Roman"/>
          <w:b/>
          <w:sz w:val="24"/>
          <w:szCs w:val="24"/>
        </w:rPr>
        <w:t>:</w:t>
      </w:r>
    </w:p>
    <w:p w:rsidR="001C26A5" w:rsidRPr="00A2453D" w:rsidRDefault="00A2453D" w:rsidP="001C26A5">
      <w:pPr>
        <w:tabs>
          <w:tab w:val="left" w:pos="679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Секция 1 –</w:t>
      </w:r>
      <w:r w:rsidR="001C26A5" w:rsidRPr="00A2453D">
        <w:rPr>
          <w:rFonts w:ascii="Times New Roman" w:hAnsi="Times New Roman" w:cs="Times New Roman"/>
          <w:sz w:val="24"/>
          <w:szCs w:val="24"/>
        </w:rPr>
        <w:t xml:space="preserve"> Цифровая трансформация воспитательного пространства образовательной организации. </w:t>
      </w:r>
    </w:p>
    <w:p w:rsidR="00A2453D" w:rsidRPr="00A2453D" w:rsidRDefault="00A2453D" w:rsidP="00A2453D">
      <w:pPr>
        <w:tabs>
          <w:tab w:val="left" w:pos="15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Секция 2 – </w:t>
      </w:r>
      <w:r w:rsidRPr="00A2453D">
        <w:rPr>
          <w:rFonts w:ascii="Times New Roman" w:hAnsi="Times New Roman" w:cs="Times New Roman"/>
          <w:sz w:val="24"/>
          <w:szCs w:val="24"/>
        </w:rPr>
        <w:t xml:space="preserve">Воспитание в современной школе: новые смыслы и векторы развития. </w:t>
      </w:r>
    </w:p>
    <w:p w:rsidR="00A2453D" w:rsidRPr="00A2453D" w:rsidRDefault="00A2453D" w:rsidP="00A2453D">
      <w:pPr>
        <w:tabs>
          <w:tab w:val="left" w:pos="1584"/>
        </w:tabs>
        <w:spacing w:after="0" w:line="240" w:lineRule="auto"/>
        <w:ind w:firstLine="709"/>
        <w:jc w:val="both"/>
        <w:rPr>
          <w:rFonts w:ascii="Times New Roman" w:hAnsi="Times New Roman" w:cs="Times New Roman"/>
          <w:sz w:val="24"/>
          <w:szCs w:val="24"/>
        </w:rPr>
      </w:pPr>
      <w:r w:rsidRPr="00A2453D">
        <w:rPr>
          <w:rFonts w:ascii="Times New Roman" w:hAnsi="Times New Roman" w:cs="Times New Roman"/>
          <w:sz w:val="24"/>
          <w:szCs w:val="24"/>
        </w:rPr>
        <w:t>Секция</w:t>
      </w:r>
      <w:r>
        <w:rPr>
          <w:rFonts w:ascii="Times New Roman" w:hAnsi="Times New Roman" w:cs="Times New Roman"/>
          <w:sz w:val="24"/>
          <w:szCs w:val="24"/>
        </w:rPr>
        <w:t xml:space="preserve"> 3 – </w:t>
      </w:r>
      <w:r w:rsidRPr="00A2453D">
        <w:rPr>
          <w:rFonts w:ascii="Times New Roman" w:hAnsi="Times New Roman" w:cs="Times New Roman"/>
          <w:sz w:val="24"/>
          <w:szCs w:val="24"/>
        </w:rPr>
        <w:t>Реализация практик воспитания в учреждениях дополнитель</w:t>
      </w:r>
      <w:r>
        <w:rPr>
          <w:rFonts w:ascii="Times New Roman" w:hAnsi="Times New Roman" w:cs="Times New Roman"/>
          <w:sz w:val="24"/>
          <w:szCs w:val="24"/>
        </w:rPr>
        <w:t>ного образования (включала 3 дискуссионных площадки).</w:t>
      </w:r>
    </w:p>
    <w:p w:rsidR="00A2453D" w:rsidRPr="00A2453D" w:rsidRDefault="00A2453D" w:rsidP="00A2453D">
      <w:pPr>
        <w:tabs>
          <w:tab w:val="left" w:pos="1584"/>
        </w:tabs>
        <w:spacing w:after="0" w:line="240" w:lineRule="auto"/>
        <w:ind w:firstLine="709"/>
        <w:jc w:val="both"/>
        <w:rPr>
          <w:rFonts w:ascii="Times New Roman" w:hAnsi="Times New Roman" w:cs="Times New Roman"/>
          <w:sz w:val="24"/>
          <w:szCs w:val="24"/>
        </w:rPr>
      </w:pPr>
      <w:r w:rsidRPr="00A2453D">
        <w:rPr>
          <w:rFonts w:ascii="Times New Roman" w:hAnsi="Times New Roman" w:cs="Times New Roman"/>
          <w:sz w:val="24"/>
          <w:szCs w:val="24"/>
        </w:rPr>
        <w:t xml:space="preserve">Секция 4. Современные технологии воспитания детей в дошкольной образовательной организации. </w:t>
      </w:r>
    </w:p>
    <w:p w:rsidR="00A2453D" w:rsidRDefault="00A2453D" w:rsidP="00A2453D">
      <w:pPr>
        <w:tabs>
          <w:tab w:val="left" w:pos="1584"/>
        </w:tabs>
        <w:spacing w:after="0" w:line="240" w:lineRule="auto"/>
        <w:ind w:firstLine="709"/>
        <w:jc w:val="both"/>
        <w:rPr>
          <w:rFonts w:ascii="Times New Roman" w:hAnsi="Times New Roman" w:cs="Times New Roman"/>
          <w:sz w:val="24"/>
          <w:szCs w:val="24"/>
        </w:rPr>
      </w:pPr>
      <w:r w:rsidRPr="00A2453D">
        <w:rPr>
          <w:rFonts w:ascii="Times New Roman" w:hAnsi="Times New Roman" w:cs="Times New Roman"/>
          <w:sz w:val="24"/>
          <w:szCs w:val="24"/>
        </w:rPr>
        <w:t xml:space="preserve">Секция 5. Специфика воспитывающей деятельности в дошкольном образовании. </w:t>
      </w:r>
    </w:p>
    <w:p w:rsidR="00A2453D" w:rsidRPr="00A2453D" w:rsidRDefault="00A2453D" w:rsidP="00A2453D">
      <w:pPr>
        <w:tabs>
          <w:tab w:val="left" w:pos="1584"/>
        </w:tabs>
        <w:spacing w:after="0" w:line="240" w:lineRule="auto"/>
        <w:ind w:firstLine="709"/>
        <w:jc w:val="both"/>
        <w:rPr>
          <w:rFonts w:ascii="Times New Roman" w:hAnsi="Times New Roman" w:cs="Times New Roman"/>
          <w:sz w:val="24"/>
          <w:szCs w:val="24"/>
        </w:rPr>
      </w:pPr>
      <w:r w:rsidRPr="00A2453D">
        <w:rPr>
          <w:rFonts w:ascii="Times New Roman" w:hAnsi="Times New Roman" w:cs="Times New Roman"/>
          <w:sz w:val="24"/>
          <w:szCs w:val="24"/>
        </w:rPr>
        <w:lastRenderedPageBreak/>
        <w:t>Секция 6.</w:t>
      </w:r>
      <w:r w:rsidRPr="00A2453D">
        <w:rPr>
          <w:rFonts w:ascii="Times New Roman" w:hAnsi="Times New Roman" w:cs="Times New Roman"/>
          <w:sz w:val="24"/>
          <w:szCs w:val="24"/>
        </w:rPr>
        <w:tab/>
      </w:r>
      <w:proofErr w:type="gramStart"/>
      <w:r w:rsidRPr="00A2453D">
        <w:rPr>
          <w:rFonts w:ascii="Times New Roman" w:hAnsi="Times New Roman" w:cs="Times New Roman"/>
          <w:sz w:val="24"/>
          <w:szCs w:val="24"/>
        </w:rPr>
        <w:t xml:space="preserve">Современные практики воспитания обучающихся в образовательных организациях. </w:t>
      </w:r>
      <w:proofErr w:type="gramEnd"/>
    </w:p>
    <w:p w:rsidR="00A2453D" w:rsidRPr="00A2453D" w:rsidRDefault="00A2453D" w:rsidP="00A2453D">
      <w:pPr>
        <w:tabs>
          <w:tab w:val="left" w:pos="1584"/>
        </w:tabs>
        <w:spacing w:after="0" w:line="240" w:lineRule="auto"/>
        <w:ind w:firstLine="709"/>
        <w:jc w:val="both"/>
        <w:rPr>
          <w:rFonts w:ascii="Times New Roman" w:hAnsi="Times New Roman" w:cs="Times New Roman"/>
          <w:sz w:val="24"/>
          <w:szCs w:val="24"/>
        </w:rPr>
      </w:pPr>
      <w:r w:rsidRPr="00A2453D">
        <w:rPr>
          <w:rFonts w:ascii="Times New Roman" w:hAnsi="Times New Roman" w:cs="Times New Roman"/>
          <w:sz w:val="24"/>
          <w:szCs w:val="24"/>
        </w:rPr>
        <w:t xml:space="preserve">Секция 7. Подготовка военного специалиста в современных условиях: проблемы и направления их решения. </w:t>
      </w:r>
    </w:p>
    <w:p w:rsidR="00A2453D" w:rsidRPr="00A2453D" w:rsidRDefault="00A2453D" w:rsidP="00A2453D">
      <w:pPr>
        <w:tabs>
          <w:tab w:val="left" w:pos="1584"/>
        </w:tabs>
        <w:spacing w:after="0" w:line="240" w:lineRule="auto"/>
        <w:ind w:firstLine="709"/>
        <w:jc w:val="both"/>
        <w:rPr>
          <w:rFonts w:ascii="Times New Roman" w:hAnsi="Times New Roman" w:cs="Times New Roman"/>
          <w:sz w:val="24"/>
          <w:szCs w:val="24"/>
        </w:rPr>
      </w:pPr>
      <w:r w:rsidRPr="00A2453D">
        <w:rPr>
          <w:rFonts w:ascii="Times New Roman" w:hAnsi="Times New Roman" w:cs="Times New Roman"/>
          <w:sz w:val="24"/>
          <w:szCs w:val="24"/>
        </w:rPr>
        <w:t xml:space="preserve">Секция 8. Воспитание военнослужащих войск национальной гвардии Российской Федерации на основе принципа гуманизма. </w:t>
      </w:r>
    </w:p>
    <w:p w:rsidR="001C26A5" w:rsidRPr="0084746C" w:rsidRDefault="00A2453D" w:rsidP="0084746C">
      <w:pPr>
        <w:tabs>
          <w:tab w:val="left" w:pos="679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Были организованы и проведены несколько мастер-классов.</w:t>
      </w:r>
    </w:p>
    <w:p w:rsidR="00F27A0B" w:rsidRPr="00F27A0B" w:rsidRDefault="00F27A0B" w:rsidP="00F27A0B">
      <w:pPr>
        <w:widowControl w:val="0"/>
        <w:autoSpaceDE w:val="0"/>
        <w:autoSpaceDN w:val="0"/>
        <w:spacing w:after="0" w:line="245" w:lineRule="auto"/>
        <w:ind w:firstLine="709"/>
        <w:jc w:val="both"/>
        <w:rPr>
          <w:rFonts w:ascii="Times New Roman" w:eastAsia="Times New Roman" w:hAnsi="Times New Roman" w:cs="Times New Roman"/>
          <w:sz w:val="24"/>
          <w:szCs w:val="24"/>
        </w:rPr>
      </w:pPr>
      <w:r w:rsidRPr="00E4317D">
        <w:rPr>
          <w:rFonts w:ascii="Times New Roman" w:eastAsia="Times New Roman" w:hAnsi="Times New Roman" w:cs="Times New Roman"/>
          <w:sz w:val="24"/>
          <w:szCs w:val="24"/>
        </w:rPr>
        <w:t>Секция 1</w:t>
      </w:r>
      <w:r w:rsidRPr="00F27A0B">
        <w:rPr>
          <w:rFonts w:ascii="Times New Roman" w:eastAsia="Times New Roman" w:hAnsi="Times New Roman" w:cs="Times New Roman"/>
          <w:sz w:val="24"/>
          <w:szCs w:val="24"/>
        </w:rPr>
        <w:t xml:space="preserve"> "</w:t>
      </w:r>
      <w:r w:rsidR="002C28A8" w:rsidRPr="00F27A0B">
        <w:rPr>
          <w:rFonts w:ascii="Times New Roman" w:eastAsia="Times New Roman" w:hAnsi="Times New Roman" w:cs="Times New Roman"/>
          <w:sz w:val="24"/>
          <w:szCs w:val="24"/>
        </w:rPr>
        <w:t>Воспитывающий</w:t>
      </w:r>
      <w:r w:rsidRPr="00F27A0B">
        <w:rPr>
          <w:rFonts w:ascii="Times New Roman" w:eastAsia="Times New Roman" w:hAnsi="Times New Roman" w:cs="Times New Roman"/>
          <w:sz w:val="24"/>
          <w:szCs w:val="24"/>
        </w:rPr>
        <w:t xml:space="preserve"> потенциал образовательной среды" объединила ученых из разных городов России. Представители научных школ Уфы, Воронежа, Новосибирска, Калуги, Москвы, Челябинска, Арзамаса, Бердянска поделились результатами своих исследований. Были представлены доклады, связанные с проблемами </w:t>
      </w:r>
      <w:proofErr w:type="spellStart"/>
      <w:r w:rsidRPr="00F27A0B">
        <w:rPr>
          <w:rFonts w:ascii="Times New Roman" w:eastAsia="Times New Roman" w:hAnsi="Times New Roman" w:cs="Times New Roman"/>
          <w:sz w:val="24"/>
          <w:szCs w:val="24"/>
        </w:rPr>
        <w:t>гуманизации</w:t>
      </w:r>
      <w:proofErr w:type="spellEnd"/>
      <w:r w:rsidRPr="00F27A0B">
        <w:rPr>
          <w:rFonts w:ascii="Times New Roman" w:eastAsia="Times New Roman" w:hAnsi="Times New Roman" w:cs="Times New Roman"/>
          <w:sz w:val="24"/>
          <w:szCs w:val="24"/>
        </w:rPr>
        <w:t xml:space="preserve"> профессиональной подготовки, технологиями эффективной воспитательной работы, задачами патриотического воспитания и социаль</w:t>
      </w:r>
      <w:r>
        <w:rPr>
          <w:rFonts w:ascii="Times New Roman" w:eastAsia="Times New Roman" w:hAnsi="Times New Roman" w:cs="Times New Roman"/>
          <w:sz w:val="24"/>
          <w:szCs w:val="24"/>
        </w:rPr>
        <w:t xml:space="preserve">ного партнерства в образовании. </w:t>
      </w:r>
      <w:r w:rsidRPr="00F27A0B">
        <w:rPr>
          <w:rFonts w:ascii="Times New Roman" w:eastAsia="Times New Roman" w:hAnsi="Times New Roman" w:cs="Times New Roman"/>
          <w:sz w:val="24"/>
          <w:szCs w:val="24"/>
        </w:rPr>
        <w:t xml:space="preserve">Наиболее оживленную дискуссию вызвали доклады Е.Д. Жуковой (Уфа), К.Э. </w:t>
      </w:r>
      <w:proofErr w:type="spellStart"/>
      <w:r w:rsidRPr="00F27A0B">
        <w:rPr>
          <w:rFonts w:ascii="Times New Roman" w:eastAsia="Times New Roman" w:hAnsi="Times New Roman" w:cs="Times New Roman"/>
          <w:sz w:val="24"/>
          <w:szCs w:val="24"/>
        </w:rPr>
        <w:t>Сулимина</w:t>
      </w:r>
      <w:proofErr w:type="spellEnd"/>
      <w:r w:rsidRPr="00F27A0B">
        <w:rPr>
          <w:rFonts w:ascii="Times New Roman" w:eastAsia="Times New Roman" w:hAnsi="Times New Roman" w:cs="Times New Roman"/>
          <w:sz w:val="24"/>
          <w:szCs w:val="24"/>
        </w:rPr>
        <w:t xml:space="preserve"> (Воронеж), И.Н. </w:t>
      </w:r>
      <w:proofErr w:type="spellStart"/>
      <w:r w:rsidRPr="00F27A0B">
        <w:rPr>
          <w:rFonts w:ascii="Times New Roman" w:eastAsia="Times New Roman" w:hAnsi="Times New Roman" w:cs="Times New Roman"/>
          <w:sz w:val="24"/>
          <w:szCs w:val="24"/>
        </w:rPr>
        <w:t>Грибанова</w:t>
      </w:r>
      <w:proofErr w:type="spellEnd"/>
      <w:r w:rsidRPr="00F27A0B">
        <w:rPr>
          <w:rFonts w:ascii="Times New Roman" w:eastAsia="Times New Roman" w:hAnsi="Times New Roman" w:cs="Times New Roman"/>
          <w:sz w:val="24"/>
          <w:szCs w:val="24"/>
        </w:rPr>
        <w:t xml:space="preserve"> (Бердянск).</w:t>
      </w:r>
    </w:p>
    <w:p w:rsidR="00042EFC" w:rsidRDefault="00CB15E6" w:rsidP="00042EFC">
      <w:pPr>
        <w:widowControl w:val="0"/>
        <w:autoSpaceDE w:val="0"/>
        <w:autoSpaceDN w:val="0"/>
        <w:spacing w:after="0" w:line="245" w:lineRule="auto"/>
        <w:ind w:firstLine="709"/>
        <w:jc w:val="both"/>
        <w:rPr>
          <w:rFonts w:ascii="Times New Roman" w:eastAsia="Times New Roman" w:hAnsi="Times New Roman" w:cs="Times New Roman"/>
          <w:sz w:val="24"/>
          <w:szCs w:val="24"/>
        </w:rPr>
      </w:pPr>
      <w:r w:rsidRPr="00E4317D">
        <w:rPr>
          <w:rFonts w:ascii="Times New Roman" w:eastAsia="Times New Roman" w:hAnsi="Times New Roman" w:cs="Times New Roman"/>
          <w:sz w:val="24"/>
          <w:szCs w:val="24"/>
        </w:rPr>
        <w:t>Секция 3</w:t>
      </w:r>
      <w:r w:rsidRPr="00CB15E6">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была посвящена обсуждению проблем</w:t>
      </w:r>
      <w:r w:rsidRPr="00CB15E6">
        <w:rPr>
          <w:rFonts w:ascii="Times New Roman" w:eastAsia="Times New Roman" w:hAnsi="Times New Roman" w:cs="Times New Roman"/>
          <w:sz w:val="24"/>
          <w:szCs w:val="24"/>
        </w:rPr>
        <w:t xml:space="preserve"> профессионального воспитания студенческой молодежи</w:t>
      </w:r>
      <w:r>
        <w:rPr>
          <w:rFonts w:ascii="Times New Roman" w:eastAsia="Times New Roman" w:hAnsi="Times New Roman" w:cs="Times New Roman"/>
          <w:sz w:val="24"/>
          <w:szCs w:val="24"/>
        </w:rPr>
        <w:t xml:space="preserve">. </w:t>
      </w:r>
      <w:r w:rsidR="006F5620">
        <w:rPr>
          <w:rFonts w:ascii="Times New Roman" w:eastAsia="Times New Roman" w:hAnsi="Times New Roman" w:cs="Times New Roman"/>
          <w:sz w:val="24"/>
          <w:szCs w:val="24"/>
        </w:rPr>
        <w:t>Были заслушаны доклады: «</w:t>
      </w:r>
      <w:r w:rsidR="006F5620" w:rsidRPr="006F5620">
        <w:rPr>
          <w:rFonts w:ascii="Times New Roman" w:eastAsia="Times New Roman" w:hAnsi="Times New Roman" w:cs="Times New Roman"/>
          <w:sz w:val="24"/>
          <w:szCs w:val="24"/>
        </w:rPr>
        <w:t>Патриотическое воспитание спортсменов на исторических и современных примерах</w:t>
      </w:r>
      <w:r w:rsidR="006F5620">
        <w:rPr>
          <w:rFonts w:ascii="Times New Roman" w:eastAsia="Times New Roman" w:hAnsi="Times New Roman" w:cs="Times New Roman"/>
          <w:sz w:val="24"/>
          <w:szCs w:val="24"/>
        </w:rPr>
        <w:t>»</w:t>
      </w:r>
      <w:r w:rsidR="006F5620" w:rsidRPr="006F5620">
        <w:rPr>
          <w:rFonts w:ascii="Times New Roman" w:eastAsia="Times New Roman" w:hAnsi="Times New Roman" w:cs="Times New Roman"/>
          <w:sz w:val="24"/>
          <w:szCs w:val="24"/>
        </w:rPr>
        <w:t xml:space="preserve"> (</w:t>
      </w:r>
      <w:r w:rsidR="006F5620">
        <w:rPr>
          <w:rFonts w:ascii="Times New Roman" w:eastAsia="Times New Roman" w:hAnsi="Times New Roman" w:cs="Times New Roman"/>
          <w:sz w:val="24"/>
          <w:szCs w:val="24"/>
        </w:rPr>
        <w:t xml:space="preserve">А. В. Акимов, </w:t>
      </w:r>
      <w:r w:rsidR="006F5620" w:rsidRPr="006F5620">
        <w:rPr>
          <w:rFonts w:ascii="Times New Roman" w:eastAsia="Times New Roman" w:hAnsi="Times New Roman" w:cs="Times New Roman"/>
          <w:sz w:val="24"/>
          <w:szCs w:val="24"/>
        </w:rPr>
        <w:t>Саратов)</w:t>
      </w:r>
      <w:r w:rsidR="006F5620">
        <w:rPr>
          <w:rFonts w:ascii="Times New Roman" w:eastAsia="Times New Roman" w:hAnsi="Times New Roman" w:cs="Times New Roman"/>
          <w:sz w:val="24"/>
          <w:szCs w:val="24"/>
        </w:rPr>
        <w:t>, «Формирование духовно-</w:t>
      </w:r>
      <w:r w:rsidR="006F5620" w:rsidRPr="006F5620">
        <w:rPr>
          <w:rFonts w:ascii="Times New Roman" w:eastAsia="Times New Roman" w:hAnsi="Times New Roman" w:cs="Times New Roman"/>
          <w:sz w:val="24"/>
          <w:szCs w:val="24"/>
        </w:rPr>
        <w:t>нравственных ценностей студентов в рамках кураторской деятельности</w:t>
      </w:r>
      <w:r w:rsidR="006F5620">
        <w:rPr>
          <w:rFonts w:ascii="Times New Roman" w:eastAsia="Times New Roman" w:hAnsi="Times New Roman" w:cs="Times New Roman"/>
          <w:sz w:val="24"/>
          <w:szCs w:val="24"/>
        </w:rPr>
        <w:t xml:space="preserve">» (Л. А. Мельникова, </w:t>
      </w:r>
      <w:r w:rsidR="006F5620" w:rsidRPr="006F5620">
        <w:rPr>
          <w:rFonts w:ascii="Times New Roman" w:eastAsia="Times New Roman" w:hAnsi="Times New Roman" w:cs="Times New Roman"/>
          <w:sz w:val="24"/>
          <w:szCs w:val="24"/>
        </w:rPr>
        <w:t>Балашов)</w:t>
      </w:r>
      <w:r w:rsidR="006F5620">
        <w:rPr>
          <w:rFonts w:ascii="Times New Roman" w:eastAsia="Times New Roman" w:hAnsi="Times New Roman" w:cs="Times New Roman"/>
          <w:sz w:val="24"/>
          <w:szCs w:val="24"/>
        </w:rPr>
        <w:t>, «</w:t>
      </w:r>
      <w:r w:rsidR="006F5620" w:rsidRPr="006F5620">
        <w:rPr>
          <w:rFonts w:ascii="Times New Roman" w:eastAsia="Times New Roman" w:hAnsi="Times New Roman" w:cs="Times New Roman"/>
          <w:sz w:val="24"/>
          <w:szCs w:val="24"/>
        </w:rPr>
        <w:t>Особенности вокальной подготовки студентов музыкантов в вузах Китая</w:t>
      </w:r>
      <w:r w:rsidR="006F5620">
        <w:rPr>
          <w:rFonts w:ascii="Times New Roman" w:eastAsia="Times New Roman" w:hAnsi="Times New Roman" w:cs="Times New Roman"/>
          <w:sz w:val="24"/>
          <w:szCs w:val="24"/>
        </w:rPr>
        <w:t>» (</w:t>
      </w:r>
      <w:proofErr w:type="spellStart"/>
      <w:r w:rsidR="006F5620">
        <w:rPr>
          <w:rFonts w:ascii="Times New Roman" w:eastAsia="Times New Roman" w:hAnsi="Times New Roman" w:cs="Times New Roman"/>
          <w:sz w:val="24"/>
          <w:szCs w:val="24"/>
        </w:rPr>
        <w:t>Чэнь</w:t>
      </w:r>
      <w:proofErr w:type="spellEnd"/>
      <w:r w:rsidR="006F5620">
        <w:rPr>
          <w:rFonts w:ascii="Times New Roman" w:eastAsia="Times New Roman" w:hAnsi="Times New Roman" w:cs="Times New Roman"/>
          <w:sz w:val="24"/>
          <w:szCs w:val="24"/>
        </w:rPr>
        <w:t xml:space="preserve"> </w:t>
      </w:r>
      <w:proofErr w:type="spellStart"/>
      <w:r w:rsidR="006F5620">
        <w:rPr>
          <w:rFonts w:ascii="Times New Roman" w:eastAsia="Times New Roman" w:hAnsi="Times New Roman" w:cs="Times New Roman"/>
          <w:sz w:val="24"/>
          <w:szCs w:val="24"/>
        </w:rPr>
        <w:t>Ису</w:t>
      </w:r>
      <w:proofErr w:type="spellEnd"/>
      <w:r w:rsidR="006F5620">
        <w:rPr>
          <w:rFonts w:ascii="Times New Roman" w:eastAsia="Times New Roman" w:hAnsi="Times New Roman" w:cs="Times New Roman"/>
          <w:sz w:val="24"/>
          <w:szCs w:val="24"/>
        </w:rPr>
        <w:t xml:space="preserve">, </w:t>
      </w:r>
      <w:proofErr w:type="spellStart"/>
      <w:r w:rsidR="006F5620" w:rsidRPr="006F5620">
        <w:rPr>
          <w:rFonts w:ascii="Times New Roman" w:eastAsia="Times New Roman" w:hAnsi="Times New Roman" w:cs="Times New Roman"/>
          <w:sz w:val="24"/>
          <w:szCs w:val="24"/>
        </w:rPr>
        <w:t>Фошань</w:t>
      </w:r>
      <w:proofErr w:type="spellEnd"/>
      <w:r w:rsidR="006F5620" w:rsidRPr="006F5620">
        <w:rPr>
          <w:rFonts w:ascii="Times New Roman" w:eastAsia="Times New Roman" w:hAnsi="Times New Roman" w:cs="Times New Roman"/>
          <w:sz w:val="24"/>
          <w:szCs w:val="24"/>
        </w:rPr>
        <w:t>, Китай)</w:t>
      </w:r>
      <w:r w:rsidR="006F5620">
        <w:rPr>
          <w:rFonts w:ascii="Times New Roman" w:eastAsia="Times New Roman" w:hAnsi="Times New Roman" w:cs="Times New Roman"/>
          <w:sz w:val="24"/>
          <w:szCs w:val="24"/>
        </w:rPr>
        <w:t>, «</w:t>
      </w:r>
      <w:r w:rsidR="006F5620" w:rsidRPr="006F5620">
        <w:rPr>
          <w:rFonts w:ascii="Times New Roman" w:eastAsia="Times New Roman" w:hAnsi="Times New Roman" w:cs="Times New Roman"/>
          <w:sz w:val="24"/>
          <w:szCs w:val="24"/>
        </w:rPr>
        <w:t>Профессиональное становление будущего педагога: поиск траекторий самовоспитания</w:t>
      </w:r>
      <w:r w:rsidR="006F5620">
        <w:rPr>
          <w:rFonts w:ascii="Times New Roman" w:eastAsia="Times New Roman" w:hAnsi="Times New Roman" w:cs="Times New Roman"/>
          <w:sz w:val="24"/>
          <w:szCs w:val="24"/>
        </w:rPr>
        <w:t xml:space="preserve">» (Е. А. Никитина, </w:t>
      </w:r>
      <w:r w:rsidR="006F5620" w:rsidRPr="006F5620">
        <w:rPr>
          <w:rFonts w:ascii="Times New Roman" w:eastAsia="Times New Roman" w:hAnsi="Times New Roman" w:cs="Times New Roman"/>
          <w:sz w:val="24"/>
          <w:szCs w:val="24"/>
        </w:rPr>
        <w:t>Саратов)</w:t>
      </w:r>
      <w:r w:rsidR="006F5620">
        <w:rPr>
          <w:rFonts w:ascii="Times New Roman" w:eastAsia="Times New Roman" w:hAnsi="Times New Roman" w:cs="Times New Roman"/>
          <w:sz w:val="24"/>
          <w:szCs w:val="24"/>
        </w:rPr>
        <w:t>, «</w:t>
      </w:r>
      <w:r w:rsidR="006F5620" w:rsidRPr="006F5620">
        <w:rPr>
          <w:rFonts w:ascii="Times New Roman" w:eastAsia="Times New Roman" w:hAnsi="Times New Roman" w:cs="Times New Roman"/>
          <w:sz w:val="24"/>
          <w:szCs w:val="24"/>
        </w:rPr>
        <w:t>Воспитательный потенциал волонтерской деятельности студентов в период обучения в вузе</w:t>
      </w:r>
      <w:r w:rsidR="006F5620">
        <w:rPr>
          <w:rFonts w:ascii="Times New Roman" w:eastAsia="Times New Roman" w:hAnsi="Times New Roman" w:cs="Times New Roman"/>
          <w:sz w:val="24"/>
          <w:szCs w:val="24"/>
        </w:rPr>
        <w:t xml:space="preserve">» (Л. Ю. </w:t>
      </w:r>
      <w:proofErr w:type="spellStart"/>
      <w:r w:rsidR="006F5620">
        <w:rPr>
          <w:rFonts w:ascii="Times New Roman" w:eastAsia="Times New Roman" w:hAnsi="Times New Roman" w:cs="Times New Roman"/>
          <w:sz w:val="24"/>
          <w:szCs w:val="24"/>
        </w:rPr>
        <w:t>Шнякина</w:t>
      </w:r>
      <w:proofErr w:type="spellEnd"/>
      <w:r w:rsidR="006F5620">
        <w:rPr>
          <w:rFonts w:ascii="Times New Roman" w:eastAsia="Times New Roman" w:hAnsi="Times New Roman" w:cs="Times New Roman"/>
          <w:sz w:val="24"/>
          <w:szCs w:val="24"/>
        </w:rPr>
        <w:t xml:space="preserve">, </w:t>
      </w:r>
      <w:r w:rsidR="006F5620" w:rsidRPr="006F5620">
        <w:rPr>
          <w:rFonts w:ascii="Times New Roman" w:eastAsia="Times New Roman" w:hAnsi="Times New Roman" w:cs="Times New Roman"/>
          <w:sz w:val="24"/>
          <w:szCs w:val="24"/>
        </w:rPr>
        <w:t>Саратов).</w:t>
      </w:r>
      <w:r w:rsidR="006F5620">
        <w:rPr>
          <w:rFonts w:ascii="Times New Roman" w:eastAsia="Times New Roman" w:hAnsi="Times New Roman" w:cs="Times New Roman"/>
          <w:sz w:val="24"/>
          <w:szCs w:val="24"/>
        </w:rPr>
        <w:t xml:space="preserve"> </w:t>
      </w:r>
      <w:r w:rsidRPr="00CB15E6">
        <w:rPr>
          <w:rFonts w:ascii="Times New Roman" w:hAnsi="Times New Roman" w:cs="Times New Roman"/>
          <w:sz w:val="24"/>
          <w:szCs w:val="24"/>
        </w:rPr>
        <w:t>Все темы соответствовали заявленному названию секции и вызвали в</w:t>
      </w:r>
      <w:r>
        <w:rPr>
          <w:rFonts w:ascii="Times New Roman" w:hAnsi="Times New Roman" w:cs="Times New Roman"/>
          <w:sz w:val="24"/>
          <w:szCs w:val="24"/>
        </w:rPr>
        <w:t>ысокий</w:t>
      </w:r>
      <w:r w:rsidRPr="00CB15E6">
        <w:rPr>
          <w:rFonts w:ascii="Times New Roman" w:hAnsi="Times New Roman" w:cs="Times New Roman"/>
          <w:sz w:val="24"/>
          <w:szCs w:val="24"/>
        </w:rPr>
        <w:t xml:space="preserve"> интерес у участников конференции</w:t>
      </w:r>
      <w:r>
        <w:rPr>
          <w:rFonts w:ascii="Times New Roman" w:hAnsi="Times New Roman" w:cs="Times New Roman"/>
          <w:sz w:val="24"/>
          <w:szCs w:val="24"/>
        </w:rPr>
        <w:t>.</w:t>
      </w:r>
    </w:p>
    <w:p w:rsidR="00042EFC" w:rsidRDefault="00AE72F3" w:rsidP="00042EFC">
      <w:pPr>
        <w:widowControl w:val="0"/>
        <w:autoSpaceDE w:val="0"/>
        <w:autoSpaceDN w:val="0"/>
        <w:spacing w:after="0" w:line="245"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заседании </w:t>
      </w:r>
      <w:r w:rsidRPr="00E4317D">
        <w:rPr>
          <w:rFonts w:ascii="Times New Roman" w:eastAsia="Times New Roman" w:hAnsi="Times New Roman" w:cs="Times New Roman"/>
          <w:sz w:val="24"/>
          <w:szCs w:val="24"/>
        </w:rPr>
        <w:t>Секции 4</w:t>
      </w:r>
      <w:r w:rsidRPr="00AE72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AE72F3">
        <w:rPr>
          <w:rFonts w:ascii="Times New Roman" w:eastAsia="Times New Roman" w:hAnsi="Times New Roman" w:cs="Times New Roman"/>
          <w:sz w:val="24"/>
          <w:szCs w:val="24"/>
        </w:rPr>
        <w:t>Современные технологии воспитания детей в дошкольной образовательной организации</w:t>
      </w:r>
      <w:r>
        <w:rPr>
          <w:rFonts w:ascii="Times New Roman" w:eastAsia="Times New Roman" w:hAnsi="Times New Roman" w:cs="Times New Roman"/>
          <w:sz w:val="24"/>
          <w:szCs w:val="24"/>
        </w:rPr>
        <w:t xml:space="preserve">» </w:t>
      </w:r>
      <w:r w:rsidRPr="00AE72F3">
        <w:rPr>
          <w:rFonts w:ascii="Times New Roman" w:eastAsia="Times New Roman" w:hAnsi="Times New Roman" w:cs="Times New Roman"/>
          <w:sz w:val="24"/>
          <w:szCs w:val="24"/>
        </w:rPr>
        <w:t xml:space="preserve">обсуждались вопросы использования современных инновационных воспитательных технологий в дошкольной образовательной организации. Интересный доклад представили воспитатели «ЦРР № 255» о технологиях развития инженерного мышления и о том, как отвлечь ребенка от гаджетов. Во многих докладах звучала тема воспитания гражданско-патриотической составляющей в личностном потенциале дошкольника. В </w:t>
      </w:r>
      <w:proofErr w:type="spellStart"/>
      <w:r w:rsidRPr="00AE72F3">
        <w:rPr>
          <w:rFonts w:ascii="Times New Roman" w:eastAsia="Times New Roman" w:hAnsi="Times New Roman" w:cs="Times New Roman"/>
          <w:sz w:val="24"/>
          <w:szCs w:val="24"/>
        </w:rPr>
        <w:t>дискуссионом</w:t>
      </w:r>
      <w:proofErr w:type="spellEnd"/>
      <w:r w:rsidRPr="00AE72F3">
        <w:rPr>
          <w:rFonts w:ascii="Times New Roman" w:eastAsia="Times New Roman" w:hAnsi="Times New Roman" w:cs="Times New Roman"/>
          <w:sz w:val="24"/>
          <w:szCs w:val="24"/>
        </w:rPr>
        <w:t xml:space="preserve"> формате участники конференции обсуждали средства воспитания: музейная среда, клубы выходного дня и др. Молодые воспитатели делились опытом формирования социальной адаптации.</w:t>
      </w:r>
    </w:p>
    <w:p w:rsidR="00042EFC" w:rsidRDefault="00AE72F3" w:rsidP="00C35C7F">
      <w:pPr>
        <w:widowControl w:val="0"/>
        <w:autoSpaceDE w:val="0"/>
        <w:autoSpaceDN w:val="0"/>
        <w:spacing w:after="0" w:line="245" w:lineRule="auto"/>
        <w:ind w:firstLine="709"/>
        <w:jc w:val="both"/>
        <w:rPr>
          <w:rFonts w:ascii="Times New Roman" w:hAnsi="Times New Roman" w:cs="Times New Roman"/>
          <w:color w:val="000000"/>
          <w:sz w:val="24"/>
          <w:szCs w:val="24"/>
          <w:shd w:val="clear" w:color="auto" w:fill="FFFFFF"/>
        </w:rPr>
      </w:pPr>
      <w:r w:rsidRPr="00042EFC">
        <w:rPr>
          <w:rFonts w:ascii="Times New Roman" w:eastAsia="Times New Roman" w:hAnsi="Times New Roman" w:cs="Times New Roman"/>
          <w:sz w:val="24"/>
          <w:szCs w:val="24"/>
        </w:rPr>
        <w:t>Модератором</w:t>
      </w:r>
      <w:r w:rsidRPr="00042EFC">
        <w:rPr>
          <w:rFonts w:ascii="Times New Roman" w:eastAsia="Times New Roman" w:hAnsi="Times New Roman" w:cs="Times New Roman"/>
          <w:b/>
          <w:sz w:val="24"/>
          <w:szCs w:val="24"/>
        </w:rPr>
        <w:t xml:space="preserve"> </w:t>
      </w:r>
      <w:r w:rsidR="000E5B7C" w:rsidRPr="00E4317D">
        <w:rPr>
          <w:rFonts w:ascii="Times New Roman" w:eastAsia="Times New Roman" w:hAnsi="Times New Roman" w:cs="Times New Roman"/>
          <w:sz w:val="24"/>
          <w:szCs w:val="24"/>
        </w:rPr>
        <w:t>Секции 5</w:t>
      </w:r>
      <w:r w:rsidR="000E5B7C" w:rsidRPr="00042EFC">
        <w:rPr>
          <w:rFonts w:ascii="Times New Roman" w:eastAsia="Times New Roman" w:hAnsi="Times New Roman" w:cs="Times New Roman"/>
          <w:sz w:val="24"/>
          <w:szCs w:val="24"/>
        </w:rPr>
        <w:t xml:space="preserve"> «Современные тенденции </w:t>
      </w:r>
      <w:proofErr w:type="spellStart"/>
      <w:r w:rsidR="000E5B7C" w:rsidRPr="00042EFC">
        <w:rPr>
          <w:rFonts w:ascii="Times New Roman" w:eastAsia="Times New Roman" w:hAnsi="Times New Roman" w:cs="Times New Roman"/>
          <w:sz w:val="24"/>
          <w:szCs w:val="24"/>
        </w:rPr>
        <w:t>гуманизации</w:t>
      </w:r>
      <w:proofErr w:type="spellEnd"/>
      <w:r w:rsidR="000E5B7C" w:rsidRPr="00042EFC">
        <w:rPr>
          <w:rFonts w:ascii="Times New Roman" w:eastAsia="Times New Roman" w:hAnsi="Times New Roman" w:cs="Times New Roman"/>
          <w:sz w:val="24"/>
          <w:szCs w:val="24"/>
        </w:rPr>
        <w:t xml:space="preserve"> специального  и инклюзивного образования в эпоху </w:t>
      </w:r>
      <w:proofErr w:type="spellStart"/>
      <w:r w:rsidR="000E5B7C" w:rsidRPr="00042EFC">
        <w:rPr>
          <w:rFonts w:ascii="Times New Roman" w:eastAsia="Times New Roman" w:hAnsi="Times New Roman" w:cs="Times New Roman"/>
          <w:sz w:val="24"/>
          <w:szCs w:val="24"/>
        </w:rPr>
        <w:t>цифровизации</w:t>
      </w:r>
      <w:proofErr w:type="spellEnd"/>
      <w:r w:rsidR="000E5B7C" w:rsidRPr="00042EFC">
        <w:rPr>
          <w:rFonts w:ascii="Times New Roman" w:eastAsia="Times New Roman" w:hAnsi="Times New Roman" w:cs="Times New Roman"/>
          <w:sz w:val="24"/>
          <w:szCs w:val="24"/>
        </w:rPr>
        <w:t xml:space="preserve">» выступила Ю. В. </w:t>
      </w:r>
      <w:r w:rsidR="000E5B7C" w:rsidRPr="00042EFC">
        <w:rPr>
          <w:rFonts w:ascii="Times New Roman" w:eastAsia="Times New Roman" w:hAnsi="Times New Roman" w:cs="Times New Roman"/>
          <w:bCs/>
          <w:iCs/>
          <w:sz w:val="24"/>
          <w:szCs w:val="24"/>
        </w:rPr>
        <w:t xml:space="preserve">Селиванова, </w:t>
      </w:r>
      <w:r w:rsidR="000E5B7C" w:rsidRPr="00042EFC">
        <w:rPr>
          <w:rFonts w:ascii="Times New Roman" w:eastAsia="Times New Roman" w:hAnsi="Times New Roman" w:cs="Times New Roman"/>
          <w:iCs/>
          <w:sz w:val="24"/>
          <w:szCs w:val="24"/>
        </w:rPr>
        <w:t>доктор социологических наук, профессор, заведующая кафедрой коррекционной педагогики, ФГБОУ ВО «СГУ имени Н. Г. Чернышевского»</w:t>
      </w:r>
      <w:r w:rsidR="000E5B7C" w:rsidRPr="00042EFC">
        <w:rPr>
          <w:rFonts w:ascii="Times New Roman" w:eastAsia="Times New Roman" w:hAnsi="Times New Roman" w:cs="Times New Roman"/>
          <w:sz w:val="24"/>
          <w:szCs w:val="24"/>
        </w:rPr>
        <w:t>. Наибольший интерес вызвали доклады Е. Б. Щетининой</w:t>
      </w:r>
      <w:r w:rsidR="000E5B7C" w:rsidRPr="00042EFC">
        <w:rPr>
          <w:rFonts w:ascii="Times New Roman" w:eastAsia="Times New Roman" w:hAnsi="Times New Roman" w:cs="Times New Roman"/>
          <w:color w:val="000000"/>
          <w:sz w:val="24"/>
          <w:szCs w:val="24"/>
          <w:lang w:eastAsia="ru-RU"/>
        </w:rPr>
        <w:t xml:space="preserve"> о том, как достичь баланса при формировании профессиональных компетенций у педагогов -  дефектологов, и Ю. В. </w:t>
      </w:r>
      <w:r w:rsidR="000E5B7C" w:rsidRPr="00042EFC">
        <w:rPr>
          <w:rFonts w:ascii="Times New Roman" w:eastAsia="Times New Roman" w:hAnsi="Times New Roman" w:cs="Times New Roman"/>
          <w:bCs/>
          <w:color w:val="000000"/>
          <w:sz w:val="24"/>
          <w:szCs w:val="24"/>
          <w:shd w:val="clear" w:color="auto" w:fill="FFFFFF"/>
        </w:rPr>
        <w:t xml:space="preserve">Трушиной </w:t>
      </w:r>
      <w:r w:rsidR="000E5B7C" w:rsidRPr="00042EFC">
        <w:rPr>
          <w:rFonts w:ascii="Times New Roman" w:eastAsia="Times New Roman" w:hAnsi="Times New Roman" w:cs="Times New Roman"/>
          <w:color w:val="000000"/>
          <w:sz w:val="24"/>
          <w:szCs w:val="24"/>
          <w:lang w:eastAsia="ru-RU"/>
        </w:rPr>
        <w:t>о п</w:t>
      </w:r>
      <w:r w:rsidR="000E5B7C" w:rsidRPr="00042EFC">
        <w:rPr>
          <w:rFonts w:ascii="Times New Roman" w:eastAsia="Times New Roman" w:hAnsi="Times New Roman" w:cs="Times New Roman"/>
          <w:color w:val="000000"/>
          <w:sz w:val="24"/>
          <w:szCs w:val="24"/>
          <w:shd w:val="clear" w:color="auto" w:fill="FFFFFF"/>
        </w:rPr>
        <w:t>рименении методов проблемного обучения в процессе изучения дисциплины «Олигофренопедагогика».</w:t>
      </w:r>
      <w:r w:rsidR="00042EFC" w:rsidRPr="00042EFC">
        <w:rPr>
          <w:rFonts w:ascii="Times New Roman" w:eastAsia="Times New Roman" w:hAnsi="Times New Roman" w:cs="Times New Roman"/>
          <w:color w:val="000000"/>
          <w:sz w:val="24"/>
          <w:szCs w:val="24"/>
          <w:shd w:val="clear" w:color="auto" w:fill="FFFFFF"/>
        </w:rPr>
        <w:t xml:space="preserve"> </w:t>
      </w:r>
      <w:r w:rsidR="000E5B7C" w:rsidRPr="00042EFC">
        <w:rPr>
          <w:rFonts w:ascii="Times New Roman" w:hAnsi="Times New Roman" w:cs="Times New Roman"/>
          <w:color w:val="000000"/>
          <w:sz w:val="24"/>
          <w:szCs w:val="24"/>
          <w:shd w:val="clear" w:color="auto" w:fill="FFFFFF"/>
        </w:rPr>
        <w:t>М</w:t>
      </w:r>
      <w:r w:rsidR="000E5B7C" w:rsidRPr="00042EFC">
        <w:rPr>
          <w:rFonts w:ascii="Times New Roman" w:eastAsia="Times New Roman" w:hAnsi="Times New Roman" w:cs="Times New Roman"/>
          <w:color w:val="000000"/>
          <w:sz w:val="24"/>
          <w:szCs w:val="24"/>
          <w:shd w:val="clear" w:color="auto" w:fill="FFFFFF"/>
        </w:rPr>
        <w:t>агистранты второго года обучения, 292 группы, профиля «Дефектология»</w:t>
      </w:r>
      <w:r w:rsidR="000E5B7C" w:rsidRPr="00042EFC">
        <w:rPr>
          <w:rFonts w:ascii="Times New Roman" w:hAnsi="Times New Roman" w:cs="Times New Roman"/>
          <w:color w:val="000000"/>
          <w:sz w:val="24"/>
          <w:szCs w:val="24"/>
          <w:shd w:val="clear" w:color="auto" w:fill="FFFFFF"/>
        </w:rPr>
        <w:t xml:space="preserve"> А. А. </w:t>
      </w:r>
      <w:proofErr w:type="spellStart"/>
      <w:r w:rsidR="000E5B7C" w:rsidRPr="00042EFC">
        <w:rPr>
          <w:rFonts w:ascii="Times New Roman" w:eastAsia="Times New Roman" w:hAnsi="Times New Roman" w:cs="Times New Roman"/>
          <w:bCs/>
          <w:color w:val="000000"/>
          <w:sz w:val="24"/>
          <w:szCs w:val="24"/>
          <w:shd w:val="clear" w:color="auto" w:fill="FFFFFF"/>
        </w:rPr>
        <w:t>Чернякова</w:t>
      </w:r>
      <w:proofErr w:type="spellEnd"/>
      <w:r w:rsidR="000E5B7C" w:rsidRPr="00042EFC">
        <w:rPr>
          <w:rFonts w:ascii="Times New Roman" w:eastAsia="Times New Roman" w:hAnsi="Times New Roman" w:cs="Times New Roman"/>
          <w:bCs/>
          <w:color w:val="000000"/>
          <w:sz w:val="24"/>
          <w:szCs w:val="24"/>
          <w:shd w:val="clear" w:color="auto" w:fill="FFFFFF"/>
        </w:rPr>
        <w:t xml:space="preserve">, </w:t>
      </w:r>
      <w:r w:rsidR="000E5B7C" w:rsidRPr="00042EFC">
        <w:rPr>
          <w:rFonts w:ascii="Times New Roman" w:hAnsi="Times New Roman" w:cs="Times New Roman"/>
          <w:bCs/>
          <w:color w:val="000000"/>
          <w:sz w:val="24"/>
          <w:szCs w:val="24"/>
          <w:shd w:val="clear" w:color="auto" w:fill="FFFFFF"/>
        </w:rPr>
        <w:t xml:space="preserve">А. М. </w:t>
      </w:r>
      <w:r w:rsidR="000E5B7C" w:rsidRPr="00042EFC">
        <w:rPr>
          <w:rFonts w:ascii="Times New Roman" w:eastAsia="Times New Roman" w:hAnsi="Times New Roman" w:cs="Times New Roman"/>
          <w:bCs/>
          <w:color w:val="000000"/>
          <w:sz w:val="24"/>
          <w:szCs w:val="24"/>
          <w:shd w:val="clear" w:color="auto" w:fill="FFFFFF"/>
        </w:rPr>
        <w:t xml:space="preserve">Фрейд, </w:t>
      </w:r>
      <w:r w:rsidR="000E5B7C" w:rsidRPr="00042EFC">
        <w:rPr>
          <w:rFonts w:ascii="Times New Roman" w:hAnsi="Times New Roman" w:cs="Times New Roman"/>
          <w:bCs/>
          <w:color w:val="000000"/>
          <w:sz w:val="24"/>
          <w:szCs w:val="24"/>
          <w:shd w:val="clear" w:color="auto" w:fill="FFFFFF"/>
        </w:rPr>
        <w:t xml:space="preserve">Д. А. </w:t>
      </w:r>
      <w:r w:rsidR="000E5B7C" w:rsidRPr="00042EFC">
        <w:rPr>
          <w:rFonts w:ascii="Times New Roman" w:eastAsia="Times New Roman" w:hAnsi="Times New Roman" w:cs="Times New Roman"/>
          <w:bCs/>
          <w:color w:val="000000"/>
          <w:sz w:val="24"/>
          <w:szCs w:val="24"/>
          <w:shd w:val="clear" w:color="auto" w:fill="FFFFFF"/>
        </w:rPr>
        <w:t xml:space="preserve">Гаврилова </w:t>
      </w:r>
      <w:r w:rsidR="000E5B7C" w:rsidRPr="00042EFC">
        <w:rPr>
          <w:rFonts w:ascii="Times New Roman" w:hAnsi="Times New Roman" w:cs="Times New Roman"/>
          <w:bCs/>
          <w:color w:val="000000"/>
          <w:sz w:val="24"/>
          <w:szCs w:val="24"/>
          <w:shd w:val="clear" w:color="auto" w:fill="FFFFFF"/>
        </w:rPr>
        <w:t xml:space="preserve">рассказали о </w:t>
      </w:r>
      <w:r w:rsidR="000E5B7C" w:rsidRPr="00042EFC">
        <w:rPr>
          <w:rFonts w:ascii="Times New Roman" w:hAnsi="Times New Roman" w:cs="Times New Roman"/>
          <w:color w:val="000000"/>
          <w:sz w:val="24"/>
          <w:szCs w:val="24"/>
          <w:shd w:val="clear" w:color="auto" w:fill="FFFFFF"/>
        </w:rPr>
        <w:t>ф</w:t>
      </w:r>
      <w:r w:rsidR="000E5B7C" w:rsidRPr="00042EFC">
        <w:rPr>
          <w:rFonts w:ascii="Times New Roman" w:eastAsia="Times New Roman" w:hAnsi="Times New Roman" w:cs="Times New Roman"/>
          <w:color w:val="000000"/>
          <w:sz w:val="24"/>
          <w:szCs w:val="24"/>
          <w:shd w:val="clear" w:color="auto" w:fill="FFFFFF"/>
        </w:rPr>
        <w:t>ормировани</w:t>
      </w:r>
      <w:r w:rsidR="000E5B7C" w:rsidRPr="00042EFC">
        <w:rPr>
          <w:rFonts w:ascii="Times New Roman" w:hAnsi="Times New Roman" w:cs="Times New Roman"/>
          <w:color w:val="000000"/>
          <w:sz w:val="24"/>
          <w:szCs w:val="24"/>
          <w:shd w:val="clear" w:color="auto" w:fill="FFFFFF"/>
        </w:rPr>
        <w:t>и</w:t>
      </w:r>
      <w:r w:rsidR="000E5B7C" w:rsidRPr="00042EFC">
        <w:rPr>
          <w:rFonts w:ascii="Times New Roman" w:eastAsia="Times New Roman" w:hAnsi="Times New Roman" w:cs="Times New Roman"/>
          <w:color w:val="000000"/>
          <w:sz w:val="24"/>
          <w:szCs w:val="24"/>
          <w:shd w:val="clear" w:color="auto" w:fill="FFFFFF"/>
        </w:rPr>
        <w:t xml:space="preserve"> социальной успешности обучающихся с нарушением слуха в условиях реализации инклюзивной театральной деятельности. В Ближайшее время </w:t>
      </w:r>
      <w:r w:rsidR="000E5B7C" w:rsidRPr="00042EFC">
        <w:rPr>
          <w:rFonts w:ascii="Times New Roman" w:hAnsi="Times New Roman" w:cs="Times New Roman"/>
          <w:color w:val="000000"/>
          <w:sz w:val="24"/>
          <w:szCs w:val="24"/>
          <w:shd w:val="clear" w:color="auto" w:fill="FFFFFF"/>
        </w:rPr>
        <w:t>по данной теме им предстоит защита проекта</w:t>
      </w:r>
      <w:r w:rsidR="000E5B7C" w:rsidRPr="00042EFC">
        <w:rPr>
          <w:rFonts w:ascii="Times New Roman" w:eastAsia="Times New Roman" w:hAnsi="Times New Roman" w:cs="Times New Roman"/>
          <w:color w:val="000000"/>
          <w:sz w:val="24"/>
          <w:szCs w:val="24"/>
          <w:shd w:val="clear" w:color="auto" w:fill="FFFFFF"/>
        </w:rPr>
        <w:t xml:space="preserve"> «</w:t>
      </w:r>
      <w:proofErr w:type="spellStart"/>
      <w:r w:rsidR="000E5B7C" w:rsidRPr="00042EFC">
        <w:rPr>
          <w:rFonts w:ascii="Times New Roman" w:eastAsia="Times New Roman" w:hAnsi="Times New Roman" w:cs="Times New Roman"/>
          <w:color w:val="000000"/>
          <w:sz w:val="24"/>
          <w:szCs w:val="24"/>
          <w:shd w:val="clear" w:color="auto" w:fill="FFFFFF"/>
        </w:rPr>
        <w:t>Стартап</w:t>
      </w:r>
      <w:proofErr w:type="spellEnd"/>
      <w:r w:rsidR="000E5B7C" w:rsidRPr="00042EFC">
        <w:rPr>
          <w:rFonts w:ascii="Times New Roman" w:eastAsia="Times New Roman" w:hAnsi="Times New Roman" w:cs="Times New Roman"/>
          <w:color w:val="000000"/>
          <w:sz w:val="24"/>
          <w:szCs w:val="24"/>
          <w:shd w:val="clear" w:color="auto" w:fill="FFFFFF"/>
        </w:rPr>
        <w:t xml:space="preserve"> как диплом» (научный руководитель </w:t>
      </w:r>
      <w:r w:rsidR="000E5B7C" w:rsidRPr="00042EFC">
        <w:rPr>
          <w:rFonts w:ascii="Times New Roman" w:hAnsi="Times New Roman" w:cs="Times New Roman"/>
          <w:color w:val="000000"/>
          <w:sz w:val="24"/>
          <w:szCs w:val="24"/>
          <w:shd w:val="clear" w:color="auto" w:fill="FFFFFF"/>
        </w:rPr>
        <w:t xml:space="preserve">– О. В. </w:t>
      </w:r>
      <w:proofErr w:type="spellStart"/>
      <w:r w:rsidR="000E5B7C" w:rsidRPr="00042EFC">
        <w:rPr>
          <w:rFonts w:ascii="Times New Roman" w:eastAsia="Times New Roman" w:hAnsi="Times New Roman" w:cs="Times New Roman"/>
          <w:color w:val="000000"/>
          <w:sz w:val="24"/>
          <w:szCs w:val="24"/>
          <w:shd w:val="clear" w:color="auto" w:fill="FFFFFF"/>
        </w:rPr>
        <w:t>Хмелькова</w:t>
      </w:r>
      <w:proofErr w:type="spellEnd"/>
      <w:r w:rsidR="000E5B7C" w:rsidRPr="00042EFC">
        <w:rPr>
          <w:rFonts w:ascii="Times New Roman" w:eastAsia="Times New Roman" w:hAnsi="Times New Roman" w:cs="Times New Roman"/>
          <w:color w:val="000000"/>
          <w:sz w:val="24"/>
          <w:szCs w:val="24"/>
          <w:shd w:val="clear" w:color="auto" w:fill="FFFFFF"/>
        </w:rPr>
        <w:t>, канд.псих. наук, доцент к</w:t>
      </w:r>
      <w:r w:rsidR="000E5B7C" w:rsidRPr="00042EFC">
        <w:rPr>
          <w:rFonts w:ascii="Times New Roman" w:hAnsi="Times New Roman" w:cs="Times New Roman"/>
          <w:color w:val="000000"/>
          <w:sz w:val="24"/>
          <w:szCs w:val="24"/>
          <w:shd w:val="clear" w:color="auto" w:fill="FFFFFF"/>
        </w:rPr>
        <w:t>афедры коррекционной педагогики</w:t>
      </w:r>
      <w:r w:rsidR="000E5B7C" w:rsidRPr="00042EFC">
        <w:rPr>
          <w:rFonts w:ascii="Times New Roman" w:eastAsia="Times New Roman" w:hAnsi="Times New Roman" w:cs="Times New Roman"/>
          <w:color w:val="000000"/>
          <w:sz w:val="24"/>
          <w:szCs w:val="24"/>
          <w:shd w:val="clear" w:color="auto" w:fill="FFFFFF"/>
        </w:rPr>
        <w:t>)</w:t>
      </w:r>
      <w:r w:rsidR="000E5B7C" w:rsidRPr="00042EFC">
        <w:rPr>
          <w:rFonts w:ascii="Times New Roman" w:hAnsi="Times New Roman" w:cs="Times New Roman"/>
          <w:color w:val="000000"/>
          <w:sz w:val="24"/>
          <w:szCs w:val="24"/>
          <w:shd w:val="clear" w:color="auto" w:fill="FFFFFF"/>
        </w:rPr>
        <w:t>.</w:t>
      </w:r>
    </w:p>
    <w:p w:rsidR="00E9498C" w:rsidRPr="009607E7" w:rsidRDefault="00E9498C" w:rsidP="00E9498C">
      <w:pPr>
        <w:spacing w:after="0" w:line="240" w:lineRule="auto"/>
        <w:ind w:firstLine="709"/>
        <w:jc w:val="both"/>
        <w:rPr>
          <w:rFonts w:ascii="Times New Roman" w:hAnsi="Times New Roman" w:cs="Times New Roman"/>
          <w:b/>
          <w:bCs/>
          <w:sz w:val="24"/>
          <w:szCs w:val="24"/>
        </w:rPr>
      </w:pPr>
      <w:bookmarkStart w:id="0" w:name="_Hlk195782489"/>
      <w:bookmarkEnd w:id="0"/>
      <w:r w:rsidRPr="009607E7">
        <w:rPr>
          <w:rFonts w:ascii="Times New Roman" w:hAnsi="Times New Roman" w:cs="Times New Roman"/>
          <w:bCs/>
          <w:sz w:val="24"/>
          <w:szCs w:val="24"/>
        </w:rPr>
        <w:t>Работа</w:t>
      </w:r>
      <w:r w:rsidRPr="009607E7">
        <w:rPr>
          <w:rFonts w:ascii="Times New Roman" w:hAnsi="Times New Roman" w:cs="Times New Roman"/>
          <w:b/>
          <w:bCs/>
          <w:sz w:val="24"/>
          <w:szCs w:val="24"/>
        </w:rPr>
        <w:t xml:space="preserve"> </w:t>
      </w:r>
      <w:r w:rsidRPr="00E4317D">
        <w:rPr>
          <w:rFonts w:ascii="Times New Roman" w:hAnsi="Times New Roman" w:cs="Times New Roman"/>
          <w:bCs/>
          <w:sz w:val="24"/>
          <w:szCs w:val="24"/>
        </w:rPr>
        <w:t>Секции  7</w:t>
      </w:r>
      <w:r w:rsidRPr="009607E7">
        <w:rPr>
          <w:rFonts w:ascii="Times New Roman" w:hAnsi="Times New Roman" w:cs="Times New Roman"/>
          <w:b/>
          <w:bCs/>
          <w:sz w:val="24"/>
          <w:szCs w:val="24"/>
        </w:rPr>
        <w:t xml:space="preserve"> </w:t>
      </w:r>
      <w:r w:rsidRPr="009607E7">
        <w:rPr>
          <w:rFonts w:ascii="Times New Roman" w:hAnsi="Times New Roman" w:cs="Times New Roman"/>
          <w:bCs/>
          <w:sz w:val="24"/>
          <w:szCs w:val="24"/>
        </w:rPr>
        <w:t xml:space="preserve">«Проблемы и перспективы реализации практик воспитания детей и молодежи в области естественно-математического образования» в рамках конференции состоялась </w:t>
      </w:r>
      <w:r w:rsidRPr="009607E7">
        <w:rPr>
          <w:rFonts w:ascii="Times New Roman" w:hAnsi="Times New Roman" w:cs="Times New Roman"/>
          <w:sz w:val="24"/>
          <w:szCs w:val="24"/>
        </w:rPr>
        <w:t xml:space="preserve">16 апреля 2025 года на базе </w:t>
      </w:r>
      <w:r w:rsidR="009607E7" w:rsidRPr="009607E7">
        <w:rPr>
          <w:rFonts w:ascii="Times New Roman" w:hAnsi="Times New Roman" w:cs="Times New Roman"/>
          <w:sz w:val="24"/>
          <w:szCs w:val="24"/>
        </w:rPr>
        <w:t xml:space="preserve">факультета психолого-педагогического и специального образования </w:t>
      </w:r>
      <w:r w:rsidRPr="009607E7">
        <w:rPr>
          <w:rFonts w:ascii="Times New Roman" w:hAnsi="Times New Roman" w:cs="Times New Roman"/>
          <w:sz w:val="24"/>
          <w:szCs w:val="24"/>
        </w:rPr>
        <w:t xml:space="preserve">Педагогического института </w:t>
      </w:r>
      <w:r w:rsidR="009607E7" w:rsidRPr="009607E7">
        <w:rPr>
          <w:rFonts w:ascii="Times New Roman" w:hAnsi="Times New Roman" w:cs="Times New Roman"/>
          <w:sz w:val="24"/>
          <w:szCs w:val="24"/>
        </w:rPr>
        <w:t>СГУ имени Н.Г. Чернышевского</w:t>
      </w:r>
      <w:r w:rsidRPr="009607E7">
        <w:rPr>
          <w:rFonts w:ascii="Times New Roman" w:hAnsi="Times New Roman" w:cs="Times New Roman"/>
          <w:sz w:val="24"/>
          <w:szCs w:val="24"/>
        </w:rPr>
        <w:t xml:space="preserve">. </w:t>
      </w:r>
    </w:p>
    <w:p w:rsidR="00E9498C" w:rsidRPr="009607E7" w:rsidRDefault="00E9498C" w:rsidP="00E9498C">
      <w:pPr>
        <w:spacing w:after="0" w:line="240" w:lineRule="auto"/>
        <w:ind w:firstLine="709"/>
        <w:jc w:val="both"/>
        <w:rPr>
          <w:rFonts w:ascii="Times New Roman" w:hAnsi="Times New Roman" w:cs="Times New Roman"/>
          <w:sz w:val="24"/>
          <w:szCs w:val="24"/>
        </w:rPr>
      </w:pPr>
      <w:r w:rsidRPr="009607E7">
        <w:rPr>
          <w:rFonts w:ascii="Times New Roman" w:hAnsi="Times New Roman" w:cs="Times New Roman"/>
          <w:sz w:val="24"/>
          <w:szCs w:val="24"/>
        </w:rPr>
        <w:lastRenderedPageBreak/>
        <w:t xml:space="preserve">Модератор секции, </w:t>
      </w:r>
      <w:r w:rsidR="009607E7" w:rsidRPr="009607E7">
        <w:rPr>
          <w:rFonts w:ascii="Times New Roman" w:hAnsi="Times New Roman" w:cs="Times New Roman"/>
          <w:sz w:val="24"/>
          <w:szCs w:val="24"/>
        </w:rPr>
        <w:t xml:space="preserve">доктор биологических наук, доцент, заведующая кафедрой начального естественно-математического образования Е. Е. </w:t>
      </w:r>
      <w:r w:rsidRPr="009607E7">
        <w:rPr>
          <w:rFonts w:ascii="Times New Roman" w:hAnsi="Times New Roman" w:cs="Times New Roman"/>
          <w:sz w:val="24"/>
          <w:szCs w:val="24"/>
        </w:rPr>
        <w:t xml:space="preserve">Морозова обратилась к участникам и слушателям из числа студентов и аспирантов, учителей общеобразовательных школ, преподавателей ВУЗа с приветственным словом. </w:t>
      </w:r>
    </w:p>
    <w:p w:rsidR="00E9498C" w:rsidRPr="009607E7" w:rsidRDefault="00E9498C" w:rsidP="00E9498C">
      <w:pPr>
        <w:spacing w:after="0" w:line="240" w:lineRule="auto"/>
        <w:ind w:firstLine="709"/>
        <w:jc w:val="both"/>
        <w:rPr>
          <w:rFonts w:ascii="Times New Roman" w:hAnsi="Times New Roman" w:cs="Times New Roman"/>
          <w:sz w:val="24"/>
          <w:szCs w:val="24"/>
        </w:rPr>
      </w:pPr>
      <w:r w:rsidRPr="009607E7">
        <w:rPr>
          <w:rFonts w:ascii="Times New Roman" w:hAnsi="Times New Roman" w:cs="Times New Roman"/>
          <w:sz w:val="24"/>
          <w:szCs w:val="24"/>
        </w:rPr>
        <w:t xml:space="preserve">Свой опыт организации социального партнерства как эффективного ресурса формирования личности гражданина и патриота через эколого-патриотическое воспитание представила </w:t>
      </w:r>
      <w:r w:rsidR="009607E7" w:rsidRPr="009607E7">
        <w:rPr>
          <w:rFonts w:ascii="Times New Roman" w:hAnsi="Times New Roman" w:cs="Times New Roman"/>
          <w:sz w:val="24"/>
          <w:szCs w:val="24"/>
        </w:rPr>
        <w:t xml:space="preserve">Ж. Н. </w:t>
      </w:r>
      <w:r w:rsidRPr="009607E7">
        <w:rPr>
          <w:rFonts w:ascii="Times New Roman" w:hAnsi="Times New Roman" w:cs="Times New Roman"/>
          <w:sz w:val="24"/>
          <w:szCs w:val="24"/>
        </w:rPr>
        <w:t xml:space="preserve">Чарнецкая, кандидат педагогических наук, педагог-организатор ГБОУ г. Москвы «Школа №1234». Ее доклад сопровождался реальными фотографиями обучающихся, участвующих в социальном </w:t>
      </w:r>
      <w:proofErr w:type="spellStart"/>
      <w:r w:rsidRPr="009607E7">
        <w:rPr>
          <w:rFonts w:ascii="Times New Roman" w:hAnsi="Times New Roman" w:cs="Times New Roman"/>
          <w:sz w:val="24"/>
          <w:szCs w:val="24"/>
        </w:rPr>
        <w:t>волонтерстве</w:t>
      </w:r>
      <w:proofErr w:type="spellEnd"/>
      <w:r w:rsidRPr="009607E7">
        <w:rPr>
          <w:rFonts w:ascii="Times New Roman" w:hAnsi="Times New Roman" w:cs="Times New Roman"/>
          <w:sz w:val="24"/>
          <w:szCs w:val="24"/>
        </w:rPr>
        <w:t>, экскурсионных поездках, патриотических мероприятиях.</w:t>
      </w:r>
    </w:p>
    <w:p w:rsidR="00E9498C" w:rsidRPr="009607E7" w:rsidRDefault="00E9498C" w:rsidP="00E9498C">
      <w:pPr>
        <w:spacing w:after="0" w:line="240" w:lineRule="auto"/>
        <w:ind w:firstLine="709"/>
        <w:jc w:val="both"/>
        <w:rPr>
          <w:rFonts w:ascii="Times New Roman" w:hAnsi="Times New Roman" w:cs="Times New Roman"/>
          <w:sz w:val="24"/>
          <w:szCs w:val="24"/>
        </w:rPr>
      </w:pPr>
      <w:r w:rsidRPr="009607E7">
        <w:rPr>
          <w:rFonts w:ascii="Times New Roman" w:hAnsi="Times New Roman" w:cs="Times New Roman"/>
          <w:sz w:val="24"/>
          <w:szCs w:val="24"/>
        </w:rPr>
        <w:t>Свой опыт по изучению Пензенского края младшими школьниками во внеурочной деятельности представила С</w:t>
      </w:r>
      <w:r w:rsidR="009607E7" w:rsidRPr="009607E7">
        <w:rPr>
          <w:rFonts w:ascii="Times New Roman" w:hAnsi="Times New Roman" w:cs="Times New Roman"/>
          <w:sz w:val="24"/>
          <w:szCs w:val="24"/>
        </w:rPr>
        <w:t>.</w:t>
      </w:r>
      <w:r w:rsidRPr="009607E7">
        <w:rPr>
          <w:rFonts w:ascii="Times New Roman" w:hAnsi="Times New Roman" w:cs="Times New Roman"/>
          <w:sz w:val="24"/>
          <w:szCs w:val="24"/>
        </w:rPr>
        <w:t xml:space="preserve"> Б</w:t>
      </w:r>
      <w:r w:rsidR="009607E7" w:rsidRPr="009607E7">
        <w:rPr>
          <w:rFonts w:ascii="Times New Roman" w:hAnsi="Times New Roman" w:cs="Times New Roman"/>
          <w:sz w:val="24"/>
          <w:szCs w:val="24"/>
        </w:rPr>
        <w:t>.</w:t>
      </w:r>
      <w:r w:rsidRPr="009607E7">
        <w:rPr>
          <w:rFonts w:ascii="Times New Roman" w:hAnsi="Times New Roman" w:cs="Times New Roman"/>
          <w:sz w:val="24"/>
          <w:szCs w:val="24"/>
        </w:rPr>
        <w:t xml:space="preserve"> </w:t>
      </w:r>
      <w:proofErr w:type="spellStart"/>
      <w:r w:rsidRPr="009607E7">
        <w:rPr>
          <w:rFonts w:ascii="Times New Roman" w:hAnsi="Times New Roman" w:cs="Times New Roman"/>
          <w:sz w:val="24"/>
          <w:szCs w:val="24"/>
        </w:rPr>
        <w:t>Барашкина</w:t>
      </w:r>
      <w:proofErr w:type="spellEnd"/>
      <w:r w:rsidRPr="009607E7">
        <w:rPr>
          <w:rFonts w:ascii="Times New Roman" w:hAnsi="Times New Roman" w:cs="Times New Roman"/>
          <w:sz w:val="24"/>
          <w:szCs w:val="24"/>
        </w:rPr>
        <w:t>, кандидат педагогических наук, доцент кафедры теории и методики дошкольного и начального образования Педагогического института имени В. Г. Белинского Пензенского государственного университета.</w:t>
      </w:r>
    </w:p>
    <w:p w:rsidR="00E9498C" w:rsidRPr="009607E7" w:rsidRDefault="00E9498C" w:rsidP="00E9498C">
      <w:pPr>
        <w:spacing w:after="0" w:line="240" w:lineRule="auto"/>
        <w:ind w:firstLine="709"/>
        <w:jc w:val="both"/>
        <w:rPr>
          <w:rFonts w:ascii="Times New Roman" w:hAnsi="Times New Roman" w:cs="Times New Roman"/>
          <w:sz w:val="24"/>
          <w:szCs w:val="24"/>
        </w:rPr>
      </w:pPr>
      <w:r w:rsidRPr="009607E7">
        <w:rPr>
          <w:rFonts w:ascii="Times New Roman" w:hAnsi="Times New Roman" w:cs="Times New Roman"/>
          <w:sz w:val="24"/>
          <w:szCs w:val="24"/>
        </w:rPr>
        <w:t>Традиционно на международной конференции «</w:t>
      </w:r>
      <w:proofErr w:type="spellStart"/>
      <w:r w:rsidRPr="009607E7">
        <w:rPr>
          <w:rFonts w:ascii="Times New Roman" w:hAnsi="Times New Roman" w:cs="Times New Roman"/>
          <w:sz w:val="24"/>
          <w:szCs w:val="24"/>
        </w:rPr>
        <w:t>Гуманизация</w:t>
      </w:r>
      <w:proofErr w:type="spellEnd"/>
      <w:r w:rsidRPr="009607E7">
        <w:rPr>
          <w:rFonts w:ascii="Times New Roman" w:hAnsi="Times New Roman" w:cs="Times New Roman"/>
          <w:sz w:val="24"/>
          <w:szCs w:val="24"/>
        </w:rPr>
        <w:t xml:space="preserve"> образовательного пространства» представлены участники от ФГБОУ ВО «Липецкий государственный университет имени П.П. Семенова-Тян-Шанского». Студенты и аспиранты под научным руководством </w:t>
      </w:r>
      <w:r w:rsidR="009607E7" w:rsidRPr="009607E7">
        <w:rPr>
          <w:rFonts w:ascii="Times New Roman" w:hAnsi="Times New Roman" w:cs="Times New Roman"/>
          <w:sz w:val="24"/>
          <w:szCs w:val="24"/>
        </w:rPr>
        <w:t xml:space="preserve">А. Ж. </w:t>
      </w:r>
      <w:proofErr w:type="spellStart"/>
      <w:r w:rsidRPr="009607E7">
        <w:rPr>
          <w:rFonts w:ascii="Times New Roman" w:hAnsi="Times New Roman" w:cs="Times New Roman"/>
          <w:sz w:val="24"/>
          <w:szCs w:val="24"/>
        </w:rPr>
        <w:t>Овчинниковой</w:t>
      </w:r>
      <w:proofErr w:type="spellEnd"/>
      <w:r w:rsidRPr="009607E7">
        <w:rPr>
          <w:rFonts w:ascii="Times New Roman" w:hAnsi="Times New Roman" w:cs="Times New Roman"/>
          <w:sz w:val="24"/>
          <w:szCs w:val="24"/>
        </w:rPr>
        <w:t xml:space="preserve">, доктора педагогических наук, профессора кафедры дошкольного и начального образования, представили свои доклады на высоком уровне. </w:t>
      </w:r>
    </w:p>
    <w:p w:rsidR="00E9498C" w:rsidRPr="009607E7" w:rsidRDefault="00E9498C" w:rsidP="00E9498C">
      <w:pPr>
        <w:spacing w:after="0" w:line="240" w:lineRule="auto"/>
        <w:ind w:firstLine="709"/>
        <w:jc w:val="both"/>
        <w:rPr>
          <w:rFonts w:ascii="Times New Roman" w:hAnsi="Times New Roman" w:cs="Times New Roman"/>
          <w:sz w:val="24"/>
          <w:szCs w:val="24"/>
        </w:rPr>
      </w:pPr>
      <w:r w:rsidRPr="009607E7">
        <w:rPr>
          <w:rFonts w:ascii="Times New Roman" w:hAnsi="Times New Roman" w:cs="Times New Roman"/>
          <w:sz w:val="24"/>
          <w:szCs w:val="24"/>
        </w:rPr>
        <w:t xml:space="preserve">В соответствии с названием секции перспективной практикой воспитания детей и молодежи в области естественно-математического образования был представлен экскурсионный маршрут «80 шагов к Великой Победе» в образовательном пространстве ВУЗа. </w:t>
      </w:r>
      <w:proofErr w:type="gramStart"/>
      <w:r w:rsidRPr="009607E7">
        <w:rPr>
          <w:rFonts w:ascii="Times New Roman" w:hAnsi="Times New Roman" w:cs="Times New Roman"/>
          <w:sz w:val="24"/>
          <w:szCs w:val="24"/>
        </w:rPr>
        <w:t xml:space="preserve">Над ее содержанием работали активисты Саратовского регионального отделения  Всероссийской общественной организации «Всероссийское общество охраны природы», преподаватели кафедры начального естественно-математического образования (Морозова Е.Е., Исаева О.А., </w:t>
      </w:r>
      <w:proofErr w:type="spellStart"/>
      <w:r w:rsidRPr="009607E7">
        <w:rPr>
          <w:rFonts w:ascii="Times New Roman" w:hAnsi="Times New Roman" w:cs="Times New Roman"/>
          <w:sz w:val="24"/>
          <w:szCs w:val="24"/>
        </w:rPr>
        <w:t>Скиданова</w:t>
      </w:r>
      <w:proofErr w:type="spellEnd"/>
      <w:r w:rsidRPr="009607E7">
        <w:rPr>
          <w:rFonts w:ascii="Times New Roman" w:hAnsi="Times New Roman" w:cs="Times New Roman"/>
          <w:sz w:val="24"/>
          <w:szCs w:val="24"/>
        </w:rPr>
        <w:t xml:space="preserve"> К.М.) и студенты (магистранты </w:t>
      </w:r>
      <w:proofErr w:type="spellStart"/>
      <w:r w:rsidRPr="009607E7">
        <w:rPr>
          <w:rFonts w:ascii="Times New Roman" w:hAnsi="Times New Roman" w:cs="Times New Roman"/>
          <w:sz w:val="24"/>
          <w:szCs w:val="24"/>
        </w:rPr>
        <w:t>Волончук</w:t>
      </w:r>
      <w:proofErr w:type="spellEnd"/>
      <w:r w:rsidRPr="009607E7">
        <w:rPr>
          <w:rFonts w:ascii="Times New Roman" w:hAnsi="Times New Roman" w:cs="Times New Roman"/>
          <w:sz w:val="24"/>
          <w:szCs w:val="24"/>
        </w:rPr>
        <w:t xml:space="preserve"> Д.Д., Киреева А.К., бакалавры Аржаных П.А., </w:t>
      </w:r>
      <w:proofErr w:type="spellStart"/>
      <w:r w:rsidRPr="009607E7">
        <w:rPr>
          <w:rFonts w:ascii="Times New Roman" w:hAnsi="Times New Roman" w:cs="Times New Roman"/>
          <w:sz w:val="24"/>
          <w:szCs w:val="24"/>
        </w:rPr>
        <w:t>Полубабкина</w:t>
      </w:r>
      <w:proofErr w:type="spellEnd"/>
      <w:r w:rsidRPr="009607E7">
        <w:rPr>
          <w:rFonts w:ascii="Times New Roman" w:hAnsi="Times New Roman" w:cs="Times New Roman"/>
          <w:sz w:val="24"/>
          <w:szCs w:val="24"/>
        </w:rPr>
        <w:t xml:space="preserve"> А.Т., </w:t>
      </w:r>
      <w:proofErr w:type="spellStart"/>
      <w:r w:rsidRPr="009607E7">
        <w:rPr>
          <w:rFonts w:ascii="Times New Roman" w:hAnsi="Times New Roman" w:cs="Times New Roman"/>
          <w:sz w:val="24"/>
          <w:szCs w:val="24"/>
        </w:rPr>
        <w:t>Адиятулина</w:t>
      </w:r>
      <w:proofErr w:type="spellEnd"/>
      <w:r w:rsidRPr="009607E7">
        <w:rPr>
          <w:rFonts w:ascii="Times New Roman" w:hAnsi="Times New Roman" w:cs="Times New Roman"/>
          <w:sz w:val="24"/>
          <w:szCs w:val="24"/>
        </w:rPr>
        <w:t xml:space="preserve"> А.А., Захарова А.Д.,</w:t>
      </w:r>
      <w:r w:rsidRPr="009607E7">
        <w:rPr>
          <w:sz w:val="24"/>
          <w:szCs w:val="24"/>
        </w:rPr>
        <w:t xml:space="preserve"> </w:t>
      </w:r>
      <w:r w:rsidRPr="009607E7">
        <w:rPr>
          <w:rFonts w:ascii="Times New Roman" w:hAnsi="Times New Roman" w:cs="Times New Roman"/>
          <w:sz w:val="24"/>
          <w:szCs w:val="24"/>
        </w:rPr>
        <w:t xml:space="preserve">Медведева М.А., </w:t>
      </w:r>
      <w:proofErr w:type="spellStart"/>
      <w:r w:rsidRPr="009607E7">
        <w:rPr>
          <w:rFonts w:ascii="Times New Roman" w:hAnsi="Times New Roman" w:cs="Times New Roman"/>
          <w:sz w:val="24"/>
          <w:szCs w:val="24"/>
        </w:rPr>
        <w:t>Бикташева</w:t>
      </w:r>
      <w:proofErr w:type="spellEnd"/>
      <w:r w:rsidRPr="009607E7">
        <w:rPr>
          <w:rFonts w:ascii="Times New Roman" w:hAnsi="Times New Roman" w:cs="Times New Roman"/>
          <w:sz w:val="24"/>
          <w:szCs w:val="24"/>
        </w:rPr>
        <w:t xml:space="preserve"> А.Р.)</w:t>
      </w:r>
      <w:r w:rsidR="009607E7" w:rsidRPr="009607E7">
        <w:rPr>
          <w:rFonts w:ascii="Times New Roman" w:hAnsi="Times New Roman" w:cs="Times New Roman"/>
          <w:sz w:val="24"/>
          <w:szCs w:val="24"/>
        </w:rPr>
        <w:t>.</w:t>
      </w:r>
      <w:r w:rsidRPr="009607E7">
        <w:rPr>
          <w:rFonts w:ascii="Times New Roman" w:hAnsi="Times New Roman" w:cs="Times New Roman"/>
          <w:sz w:val="24"/>
          <w:szCs w:val="24"/>
        </w:rPr>
        <w:t xml:space="preserve"> 80 имен наших</w:t>
      </w:r>
      <w:proofErr w:type="gramEnd"/>
      <w:r w:rsidRPr="009607E7">
        <w:rPr>
          <w:rFonts w:ascii="Times New Roman" w:hAnsi="Times New Roman" w:cs="Times New Roman"/>
          <w:sz w:val="24"/>
          <w:szCs w:val="24"/>
        </w:rPr>
        <w:t xml:space="preserve"> земляков, участников Великой отечественной войны, прозвучали для слушателей секции. </w:t>
      </w:r>
    </w:p>
    <w:p w:rsidR="00E9498C" w:rsidRPr="009607E7" w:rsidRDefault="00E9498C" w:rsidP="00E9498C">
      <w:pPr>
        <w:spacing w:after="0" w:line="240" w:lineRule="auto"/>
        <w:ind w:firstLine="709"/>
        <w:jc w:val="both"/>
        <w:rPr>
          <w:rFonts w:ascii="Times New Roman" w:hAnsi="Times New Roman" w:cs="Times New Roman"/>
          <w:sz w:val="24"/>
          <w:szCs w:val="24"/>
        </w:rPr>
      </w:pPr>
      <w:r w:rsidRPr="009607E7">
        <w:rPr>
          <w:rFonts w:ascii="Times New Roman" w:hAnsi="Times New Roman" w:cs="Times New Roman"/>
          <w:sz w:val="24"/>
          <w:szCs w:val="24"/>
        </w:rPr>
        <w:t xml:space="preserve">Слушатели секции ознакомились с опытом и практикой воспитательной работой отдельных образовательных организаций Саратовского региона на стендовых докладах, подготовленных педагогами МАОУ «СОШ «Аврора», МОУ «СОШ №66 им. Н.И. Вавилова», МОУ «СОШ с. Широкое», МОУ «СОШ №30 им. П.М. Коваленко», г. Энгельс, МБОУ «СОШ с. </w:t>
      </w:r>
      <w:proofErr w:type="spellStart"/>
      <w:r w:rsidRPr="009607E7">
        <w:rPr>
          <w:rFonts w:ascii="Times New Roman" w:hAnsi="Times New Roman" w:cs="Times New Roman"/>
          <w:sz w:val="24"/>
          <w:szCs w:val="24"/>
        </w:rPr>
        <w:t>Росташи</w:t>
      </w:r>
      <w:proofErr w:type="spellEnd"/>
      <w:r w:rsidRPr="009607E7">
        <w:rPr>
          <w:rFonts w:ascii="Times New Roman" w:hAnsi="Times New Roman" w:cs="Times New Roman"/>
          <w:sz w:val="24"/>
          <w:szCs w:val="24"/>
        </w:rPr>
        <w:t xml:space="preserve"> </w:t>
      </w:r>
      <w:proofErr w:type="spellStart"/>
      <w:r w:rsidRPr="009607E7">
        <w:rPr>
          <w:rFonts w:ascii="Times New Roman" w:hAnsi="Times New Roman" w:cs="Times New Roman"/>
          <w:sz w:val="24"/>
          <w:szCs w:val="24"/>
        </w:rPr>
        <w:t>Аркадакского</w:t>
      </w:r>
      <w:proofErr w:type="spellEnd"/>
      <w:r w:rsidRPr="009607E7">
        <w:rPr>
          <w:rFonts w:ascii="Times New Roman" w:hAnsi="Times New Roman" w:cs="Times New Roman"/>
          <w:sz w:val="24"/>
          <w:szCs w:val="24"/>
        </w:rPr>
        <w:t xml:space="preserve"> района Саратовской области», МОУ «СОШ № 60» имени Героя Советского Союза П.Ф. </w:t>
      </w:r>
      <w:proofErr w:type="spellStart"/>
      <w:r w:rsidRPr="009607E7">
        <w:rPr>
          <w:rFonts w:ascii="Times New Roman" w:hAnsi="Times New Roman" w:cs="Times New Roman"/>
          <w:sz w:val="24"/>
          <w:szCs w:val="24"/>
        </w:rPr>
        <w:t>Батавина</w:t>
      </w:r>
      <w:proofErr w:type="spellEnd"/>
      <w:r w:rsidRPr="009607E7">
        <w:rPr>
          <w:rFonts w:ascii="Times New Roman" w:hAnsi="Times New Roman" w:cs="Times New Roman"/>
          <w:sz w:val="24"/>
          <w:szCs w:val="24"/>
        </w:rPr>
        <w:t xml:space="preserve">, МОУ «СОШ с. Озерки», МОУ «Гимназия № 75 имени Д.М. </w:t>
      </w:r>
      <w:proofErr w:type="spellStart"/>
      <w:r w:rsidRPr="009607E7">
        <w:rPr>
          <w:rFonts w:ascii="Times New Roman" w:hAnsi="Times New Roman" w:cs="Times New Roman"/>
          <w:sz w:val="24"/>
          <w:szCs w:val="24"/>
        </w:rPr>
        <w:t>Карбышева</w:t>
      </w:r>
      <w:proofErr w:type="spellEnd"/>
      <w:r w:rsidRPr="009607E7">
        <w:rPr>
          <w:rFonts w:ascii="Times New Roman" w:hAnsi="Times New Roman" w:cs="Times New Roman"/>
          <w:sz w:val="24"/>
          <w:szCs w:val="24"/>
        </w:rPr>
        <w:t xml:space="preserve">», МОУ «СОШ № 3 г. Хвалынска», МБОУ «СОШ №1 р.п. Самойловка» и других.  </w:t>
      </w:r>
      <w:r w:rsidRPr="009607E7">
        <w:rPr>
          <w:rFonts w:ascii="Times New Roman" w:hAnsi="Times New Roman" w:cs="Times New Roman"/>
          <w:sz w:val="24"/>
          <w:szCs w:val="24"/>
        </w:rPr>
        <w:tab/>
      </w:r>
    </w:p>
    <w:p w:rsidR="00E9498C" w:rsidRPr="009607E7" w:rsidRDefault="00E9498C" w:rsidP="009607E7">
      <w:pPr>
        <w:spacing w:after="0" w:line="240" w:lineRule="auto"/>
        <w:ind w:firstLine="709"/>
        <w:jc w:val="both"/>
        <w:rPr>
          <w:rFonts w:ascii="Times New Roman" w:hAnsi="Times New Roman" w:cs="Times New Roman"/>
          <w:sz w:val="24"/>
          <w:szCs w:val="24"/>
        </w:rPr>
      </w:pPr>
      <w:r w:rsidRPr="009607E7">
        <w:rPr>
          <w:rFonts w:ascii="Times New Roman" w:hAnsi="Times New Roman" w:cs="Times New Roman"/>
          <w:sz w:val="24"/>
          <w:szCs w:val="24"/>
        </w:rPr>
        <w:t xml:space="preserve">Участники и слушатели секции оценили работу секции на высоком уровне, поблагодарили организаторов за обращение к теме 80-летия со дня Победы в Великой отечественной войне, а также выразили готовность начать поисковую краеведческую работу со своими воспитанниками для создания аналогичных маршрутов. </w:t>
      </w:r>
    </w:p>
    <w:p w:rsidR="00042EFC" w:rsidRPr="00E4317D" w:rsidRDefault="00C35C7F" w:rsidP="00E4317D">
      <w:pPr>
        <w:pStyle w:val="rtejustify"/>
        <w:spacing w:before="0" w:beforeAutospacing="0" w:after="0" w:afterAutospacing="0" w:line="276" w:lineRule="auto"/>
        <w:ind w:firstLine="709"/>
        <w:jc w:val="both"/>
        <w:textAlignment w:val="baseline"/>
        <w:rPr>
          <w:color w:val="000000"/>
          <w:shd w:val="clear" w:color="auto" w:fill="FFFFFF"/>
        </w:rPr>
      </w:pPr>
      <w:r>
        <w:rPr>
          <w:color w:val="000000"/>
          <w:shd w:val="clear" w:color="auto" w:fill="FFFFFF"/>
        </w:rPr>
        <w:t>16 апреля</w:t>
      </w:r>
      <w:r w:rsidR="00042EFC" w:rsidRPr="00C35C7F">
        <w:rPr>
          <w:color w:val="000000"/>
          <w:shd w:val="clear" w:color="auto" w:fill="FFFFFF"/>
        </w:rPr>
        <w:t xml:space="preserve"> на площадке Дворца творчества детей и молодежи имени О.П. </w:t>
      </w:r>
      <w:proofErr w:type="spellStart"/>
      <w:r w:rsidR="00042EFC" w:rsidRPr="00C35C7F">
        <w:rPr>
          <w:color w:val="000000"/>
          <w:shd w:val="clear" w:color="auto" w:fill="FFFFFF"/>
        </w:rPr>
        <w:t>Табакова</w:t>
      </w:r>
      <w:proofErr w:type="spellEnd"/>
      <w:r w:rsidR="00042EFC" w:rsidRPr="00C35C7F">
        <w:rPr>
          <w:color w:val="000000"/>
          <w:shd w:val="clear" w:color="auto" w:fill="FFFFFF"/>
        </w:rPr>
        <w:t xml:space="preserve"> состоялось заседание </w:t>
      </w:r>
      <w:r w:rsidR="00042EFC" w:rsidRPr="00E4317D">
        <w:rPr>
          <w:color w:val="000000"/>
          <w:shd w:val="clear" w:color="auto" w:fill="FFFFFF"/>
        </w:rPr>
        <w:t>секции</w:t>
      </w:r>
      <w:r w:rsidRPr="00E4317D">
        <w:rPr>
          <w:color w:val="000000"/>
          <w:shd w:val="clear" w:color="auto" w:fill="FFFFFF"/>
        </w:rPr>
        <w:t xml:space="preserve"> </w:t>
      </w:r>
      <w:r w:rsidRPr="00E4317D">
        <w:t>«Цифровая трансформация воспитательного пространства образовательной организации»</w:t>
      </w:r>
      <w:r w:rsidR="00042EFC" w:rsidRPr="00E4317D">
        <w:rPr>
          <w:color w:val="000000"/>
          <w:shd w:val="clear" w:color="auto" w:fill="FFFFFF"/>
        </w:rPr>
        <w:t>,</w:t>
      </w:r>
      <w:r w:rsidR="00042EFC" w:rsidRPr="00C35C7F">
        <w:rPr>
          <w:color w:val="000000"/>
          <w:shd w:val="clear" w:color="auto" w:fill="FFFFFF"/>
        </w:rPr>
        <w:t xml:space="preserve"> </w:t>
      </w:r>
      <w:r w:rsidRPr="00C35C7F">
        <w:rPr>
          <w:color w:val="000000"/>
          <w:shd w:val="clear" w:color="auto" w:fill="FFFFFF"/>
        </w:rPr>
        <w:t xml:space="preserve">которое инициировал </w:t>
      </w:r>
      <w:r w:rsidRPr="00C35C7F">
        <w:t xml:space="preserve">Центр развития образования. На мероприятии </w:t>
      </w:r>
      <w:r w:rsidRPr="00C35C7F">
        <w:rPr>
          <w:color w:val="000000"/>
          <w:shd w:val="clear" w:color="auto" w:fill="FFFFFF"/>
        </w:rPr>
        <w:t>были</w:t>
      </w:r>
      <w:r>
        <w:rPr>
          <w:color w:val="000000"/>
          <w:shd w:val="clear" w:color="auto" w:fill="FFFFFF"/>
        </w:rPr>
        <w:t xml:space="preserve"> обсу</w:t>
      </w:r>
      <w:r w:rsidRPr="00C35C7F">
        <w:rPr>
          <w:color w:val="000000"/>
          <w:shd w:val="clear" w:color="auto" w:fill="FFFFFF"/>
        </w:rPr>
        <w:t xml:space="preserve">ждены </w:t>
      </w:r>
      <w:r w:rsidR="00042EFC" w:rsidRPr="00C35C7F">
        <w:rPr>
          <w:color w:val="000000"/>
          <w:shd w:val="clear" w:color="auto" w:fill="FFFFFF"/>
        </w:rPr>
        <w:t>вопросы по направлениям: Перспективы использования цифровых технологий в методической поддержке воспитательного процесса</w:t>
      </w:r>
      <w:r w:rsidRPr="00C35C7F">
        <w:rPr>
          <w:color w:val="000000"/>
          <w:shd w:val="clear" w:color="auto" w:fill="FFFFFF"/>
        </w:rPr>
        <w:t>;</w:t>
      </w:r>
      <w:r w:rsidR="00042EFC" w:rsidRPr="00C35C7F">
        <w:rPr>
          <w:color w:val="000000"/>
          <w:shd w:val="clear" w:color="auto" w:fill="FFFFFF"/>
        </w:rPr>
        <w:t xml:space="preserve"> Цифровое взаимодействие участн</w:t>
      </w:r>
      <w:r w:rsidRPr="00C35C7F">
        <w:rPr>
          <w:color w:val="000000"/>
          <w:shd w:val="clear" w:color="auto" w:fill="FFFFFF"/>
        </w:rPr>
        <w:t xml:space="preserve">иков образовательного процесса; </w:t>
      </w:r>
      <w:r w:rsidR="00042EFC" w:rsidRPr="00C35C7F">
        <w:rPr>
          <w:color w:val="000000"/>
          <w:shd w:val="clear" w:color="auto" w:fill="FFFFFF"/>
        </w:rPr>
        <w:t xml:space="preserve">Педагогические классы и </w:t>
      </w:r>
      <w:proofErr w:type="spellStart"/>
      <w:r w:rsidR="00042EFC" w:rsidRPr="00C35C7F">
        <w:rPr>
          <w:color w:val="000000"/>
          <w:shd w:val="clear" w:color="auto" w:fill="FFFFFF"/>
        </w:rPr>
        <w:t>цифровизаци</w:t>
      </w:r>
      <w:r w:rsidRPr="00C35C7F">
        <w:rPr>
          <w:color w:val="000000"/>
          <w:shd w:val="clear" w:color="auto" w:fill="FFFFFF"/>
        </w:rPr>
        <w:t>я</w:t>
      </w:r>
      <w:proofErr w:type="spellEnd"/>
      <w:r w:rsidRPr="00C35C7F">
        <w:rPr>
          <w:color w:val="000000"/>
          <w:shd w:val="clear" w:color="auto" w:fill="FFFFFF"/>
        </w:rPr>
        <w:t xml:space="preserve">: воспитание нового поколения; </w:t>
      </w:r>
      <w:r w:rsidR="00042EFC" w:rsidRPr="00C35C7F">
        <w:rPr>
          <w:color w:val="000000"/>
          <w:shd w:val="clear" w:color="auto" w:fill="FFFFFF"/>
        </w:rPr>
        <w:t>Воспитательные аспекты профориентации</w:t>
      </w:r>
      <w:r w:rsidRPr="00C35C7F">
        <w:rPr>
          <w:color w:val="000000"/>
          <w:shd w:val="clear" w:color="auto" w:fill="FFFFFF"/>
        </w:rPr>
        <w:t xml:space="preserve">: лучшие практики и результаты; </w:t>
      </w:r>
      <w:proofErr w:type="spellStart"/>
      <w:r w:rsidR="00042EFC" w:rsidRPr="00C35C7F">
        <w:rPr>
          <w:color w:val="000000"/>
          <w:shd w:val="clear" w:color="auto" w:fill="FFFFFF"/>
        </w:rPr>
        <w:t>Медиапространство</w:t>
      </w:r>
      <w:proofErr w:type="spellEnd"/>
      <w:r w:rsidR="00042EFC" w:rsidRPr="00C35C7F">
        <w:rPr>
          <w:color w:val="000000"/>
          <w:shd w:val="clear" w:color="auto" w:fill="FFFFFF"/>
        </w:rPr>
        <w:t xml:space="preserve"> ДОУ и школы как ресурс формирования социально активной личности.</w:t>
      </w:r>
      <w:r w:rsidRPr="00C35C7F">
        <w:rPr>
          <w:color w:val="000000"/>
          <w:shd w:val="clear" w:color="auto" w:fill="FFFFFF"/>
        </w:rPr>
        <w:t xml:space="preserve"> </w:t>
      </w:r>
      <w:r w:rsidR="00042EFC" w:rsidRPr="00C35C7F">
        <w:rPr>
          <w:color w:val="000000"/>
          <w:shd w:val="clear" w:color="auto" w:fill="FFFFFF"/>
        </w:rPr>
        <w:t xml:space="preserve">На секции был представлен опыт </w:t>
      </w:r>
      <w:r w:rsidRPr="00C35C7F">
        <w:rPr>
          <w:color w:val="000000"/>
          <w:shd w:val="clear" w:color="auto" w:fill="FFFFFF"/>
        </w:rPr>
        <w:t>двух</w:t>
      </w:r>
      <w:r w:rsidR="00042EFC" w:rsidRPr="00C35C7F">
        <w:rPr>
          <w:color w:val="000000"/>
          <w:shd w:val="clear" w:color="auto" w:fill="FFFFFF"/>
        </w:rPr>
        <w:t xml:space="preserve"> муници</w:t>
      </w:r>
      <w:r w:rsidRPr="00C35C7F">
        <w:rPr>
          <w:color w:val="000000"/>
          <w:shd w:val="clear" w:color="auto" w:fill="FFFFFF"/>
        </w:rPr>
        <w:t xml:space="preserve">пальных инновационных площадок. </w:t>
      </w:r>
      <w:r w:rsidR="00042EFC" w:rsidRPr="00C35C7F">
        <w:rPr>
          <w:color w:val="000000"/>
          <w:shd w:val="clear" w:color="auto" w:fill="FFFFFF"/>
        </w:rPr>
        <w:t xml:space="preserve">Участники (специалисты муниципальной </w:t>
      </w:r>
      <w:r w:rsidR="00042EFC" w:rsidRPr="00C35C7F">
        <w:rPr>
          <w:color w:val="000000"/>
          <w:shd w:val="clear" w:color="auto" w:fill="FFFFFF"/>
        </w:rPr>
        <w:lastRenderedPageBreak/>
        <w:t>методической службы, школ, детских садов и учреждений дополнительного образования) отметили большие возможности обмена опытом в рамках конференции.</w:t>
      </w:r>
      <w:r w:rsidR="000E5B7C" w:rsidRPr="00C35C7F">
        <w:rPr>
          <w:color w:val="000000"/>
          <w:shd w:val="clear" w:color="auto" w:fill="FFFFFF"/>
        </w:rPr>
        <w:t xml:space="preserve"> </w:t>
      </w:r>
    </w:p>
    <w:p w:rsidR="008D563B" w:rsidRDefault="008D563B" w:rsidP="008D563B">
      <w:pPr>
        <w:pStyle w:val="rtejustify"/>
        <w:spacing w:before="0" w:beforeAutospacing="0" w:after="0" w:afterAutospacing="0" w:line="276" w:lineRule="auto"/>
        <w:jc w:val="center"/>
        <w:textAlignment w:val="baseline"/>
        <w:rPr>
          <w:b/>
        </w:rPr>
      </w:pPr>
      <w:r w:rsidRPr="008D563B">
        <w:rPr>
          <w:b/>
        </w:rPr>
        <w:t>Межрегиональн</w:t>
      </w:r>
      <w:r>
        <w:rPr>
          <w:b/>
        </w:rPr>
        <w:t>ый семинар</w:t>
      </w:r>
      <w:r w:rsidRPr="008D563B">
        <w:rPr>
          <w:b/>
        </w:rPr>
        <w:t xml:space="preserve"> </w:t>
      </w:r>
    </w:p>
    <w:p w:rsidR="00533EDC" w:rsidRPr="00533EDC" w:rsidRDefault="008D563B" w:rsidP="00C02834">
      <w:pPr>
        <w:pStyle w:val="rtejustify"/>
        <w:spacing w:before="0" w:beforeAutospacing="0" w:after="0" w:afterAutospacing="0" w:line="276" w:lineRule="auto"/>
        <w:jc w:val="center"/>
        <w:textAlignment w:val="baseline"/>
        <w:rPr>
          <w:b/>
          <w:color w:val="4F81BD" w:themeColor="accent1"/>
        </w:rPr>
      </w:pPr>
      <w:r w:rsidRPr="008D563B">
        <w:rPr>
          <w:b/>
        </w:rPr>
        <w:t>«</w:t>
      </w:r>
      <w:r w:rsidRPr="008D563B">
        <w:rPr>
          <w:b/>
          <w:i/>
        </w:rPr>
        <w:t>Реализация практик воспитания в учреждениях дополнительно</w:t>
      </w:r>
      <w:r>
        <w:rPr>
          <w:b/>
          <w:i/>
        </w:rPr>
        <w:t xml:space="preserve">го </w:t>
      </w:r>
      <w:r w:rsidRPr="008D563B">
        <w:rPr>
          <w:b/>
          <w:i/>
        </w:rPr>
        <w:t>образования»</w:t>
      </w:r>
    </w:p>
    <w:p w:rsidR="00670CD1" w:rsidRDefault="00533EDC" w:rsidP="00E4317D">
      <w:pPr>
        <w:pStyle w:val="rtejustify"/>
        <w:spacing w:before="0" w:beforeAutospacing="0" w:after="0" w:afterAutospacing="0" w:line="276" w:lineRule="auto"/>
        <w:ind w:firstLine="709"/>
        <w:jc w:val="both"/>
        <w:textAlignment w:val="baseline"/>
        <w:rPr>
          <w:b/>
          <w:lang w:eastAsia="en-US"/>
        </w:rPr>
      </w:pPr>
      <w:r w:rsidRPr="00533EDC">
        <w:t>17 апреля 2025 года в</w:t>
      </w:r>
      <w:r w:rsidRPr="00533EDC">
        <w:rPr>
          <w:lang w:eastAsia="en-US"/>
        </w:rPr>
        <w:t xml:space="preserve"> рамках </w:t>
      </w:r>
      <w:r w:rsidRPr="00533EDC">
        <w:rPr>
          <w:rFonts w:eastAsia="Aptos"/>
          <w:kern w:val="2"/>
          <w:lang w:eastAsia="en-US"/>
        </w:rPr>
        <w:t>Большого научно-методического форума «Учитель в образовательной парадигме: личностный потенциал и социальные вызовы» и работы конференции «</w:t>
      </w:r>
      <w:proofErr w:type="spellStart"/>
      <w:r w:rsidRPr="00533EDC">
        <w:rPr>
          <w:rFonts w:eastAsia="Aptos"/>
          <w:kern w:val="2"/>
          <w:lang w:eastAsia="en-US"/>
        </w:rPr>
        <w:t>Гуманизация</w:t>
      </w:r>
      <w:proofErr w:type="spellEnd"/>
      <w:r w:rsidRPr="00533EDC">
        <w:rPr>
          <w:rFonts w:eastAsia="Aptos"/>
          <w:kern w:val="2"/>
          <w:lang w:eastAsia="en-US"/>
        </w:rPr>
        <w:t xml:space="preserve"> образовательного пространства – 2025: проблемы и перспективы реализации практик воспитания» прошла работа межрегионального семинара «</w:t>
      </w:r>
      <w:r w:rsidRPr="00533EDC">
        <w:rPr>
          <w:rFonts w:eastAsia="Aptos"/>
          <w:b/>
          <w:i/>
          <w:kern w:val="2"/>
          <w:lang w:eastAsia="en-US"/>
        </w:rPr>
        <w:t>Реализация практик воспитания в учреждениях дополнительного образования».</w:t>
      </w:r>
      <w:r w:rsidRPr="00533EDC">
        <w:rPr>
          <w:rFonts w:eastAsia="Aptos"/>
          <w:kern w:val="2"/>
          <w:lang w:eastAsia="en-US"/>
        </w:rPr>
        <w:t xml:space="preserve"> Площадка проходила на базе МАУ ДО «Дворец творчества детей и молодежи имени О.</w:t>
      </w:r>
      <w:r w:rsidR="0026303C">
        <w:rPr>
          <w:rFonts w:eastAsia="Aptos"/>
          <w:kern w:val="2"/>
          <w:lang w:eastAsia="en-US"/>
        </w:rPr>
        <w:t xml:space="preserve"> </w:t>
      </w:r>
      <w:r w:rsidRPr="00533EDC">
        <w:rPr>
          <w:rFonts w:eastAsia="Aptos"/>
          <w:kern w:val="2"/>
          <w:lang w:eastAsia="en-US"/>
        </w:rPr>
        <w:t xml:space="preserve">П. </w:t>
      </w:r>
      <w:proofErr w:type="spellStart"/>
      <w:r w:rsidRPr="00533EDC">
        <w:rPr>
          <w:rFonts w:eastAsia="Aptos"/>
          <w:kern w:val="2"/>
          <w:lang w:eastAsia="en-US"/>
        </w:rPr>
        <w:t>Табакова</w:t>
      </w:r>
      <w:proofErr w:type="spellEnd"/>
      <w:r w:rsidRPr="00533EDC">
        <w:rPr>
          <w:rFonts w:eastAsia="Aptos"/>
          <w:kern w:val="2"/>
          <w:lang w:eastAsia="en-US"/>
        </w:rPr>
        <w:t xml:space="preserve">» – регионального ресурсного центра по художественной и социально-гуманитарной направленностям. </w:t>
      </w:r>
      <w:r w:rsidRPr="00533EDC">
        <w:rPr>
          <w:rFonts w:eastAsia="Aptos"/>
          <w:b/>
          <w:i/>
          <w:kern w:val="2"/>
          <w:lang w:eastAsia="en-US"/>
        </w:rPr>
        <w:t xml:space="preserve">Селиванова Юлия Викторовна </w:t>
      </w:r>
      <w:r w:rsidRPr="00533EDC">
        <w:rPr>
          <w:rFonts w:eastAsia="Aptos"/>
          <w:kern w:val="2"/>
          <w:lang w:eastAsia="en-US"/>
        </w:rPr>
        <w:t xml:space="preserve">выступила </w:t>
      </w:r>
      <w:r w:rsidRPr="00533EDC">
        <w:rPr>
          <w:rFonts w:eastAsia="Aptos"/>
          <w:b/>
          <w:i/>
          <w:kern w:val="2"/>
          <w:lang w:eastAsia="en-US"/>
        </w:rPr>
        <w:t>на пленарном заседании</w:t>
      </w:r>
      <w:r w:rsidRPr="00533EDC">
        <w:rPr>
          <w:rFonts w:eastAsia="Aptos"/>
          <w:kern w:val="2"/>
          <w:lang w:eastAsia="en-US"/>
        </w:rPr>
        <w:t xml:space="preserve"> мероприятия с докладом «</w:t>
      </w:r>
      <w:r w:rsidRPr="00533EDC">
        <w:rPr>
          <w:rFonts w:eastAsia="Aptos"/>
          <w:b/>
          <w:i/>
          <w:kern w:val="2"/>
          <w:lang w:eastAsia="en-US"/>
        </w:rPr>
        <w:t>Развитие инклюзивных компетенций у педагогов</w:t>
      </w:r>
      <w:r w:rsidRPr="00533EDC">
        <w:rPr>
          <w:rFonts w:eastAsia="Aptos"/>
          <w:kern w:val="2"/>
          <w:lang w:eastAsia="en-US"/>
        </w:rPr>
        <w:t>».</w:t>
      </w:r>
    </w:p>
    <w:p w:rsidR="00810380" w:rsidRPr="00E523A3" w:rsidRDefault="00E523A3" w:rsidP="00E523A3">
      <w:pPr>
        <w:widowControl w:val="0"/>
        <w:tabs>
          <w:tab w:val="left" w:pos="993"/>
          <w:tab w:val="left" w:pos="1276"/>
        </w:tabs>
        <w:overflowPunct w:val="0"/>
        <w:autoSpaceDE w:val="0"/>
        <w:autoSpaceDN w:val="0"/>
        <w:adjustRightInd w:val="0"/>
        <w:spacing w:after="0"/>
        <w:ind w:firstLine="709"/>
        <w:jc w:val="center"/>
        <w:textAlignment w:val="baseline"/>
        <w:rPr>
          <w:rFonts w:ascii="Times New Roman" w:eastAsia="Calibri" w:hAnsi="Times New Roman" w:cs="Times New Roman"/>
          <w:b/>
          <w:color w:val="202020"/>
          <w:sz w:val="24"/>
          <w:szCs w:val="24"/>
        </w:rPr>
      </w:pPr>
      <w:r w:rsidRPr="00E523A3">
        <w:rPr>
          <w:rFonts w:ascii="Times New Roman" w:eastAsia="Calibri" w:hAnsi="Times New Roman" w:cs="Times New Roman"/>
          <w:b/>
          <w:color w:val="202020"/>
          <w:sz w:val="24"/>
          <w:szCs w:val="24"/>
        </w:rPr>
        <w:t>IX Всероссийск</w:t>
      </w:r>
      <w:r>
        <w:rPr>
          <w:rFonts w:ascii="Times New Roman" w:eastAsia="Calibri" w:hAnsi="Times New Roman" w:cs="Times New Roman"/>
          <w:b/>
          <w:color w:val="202020"/>
          <w:sz w:val="24"/>
          <w:szCs w:val="24"/>
        </w:rPr>
        <w:t>ий чемпионат</w:t>
      </w:r>
      <w:r w:rsidRPr="00E523A3">
        <w:rPr>
          <w:rFonts w:ascii="Times New Roman" w:eastAsia="Calibri" w:hAnsi="Times New Roman" w:cs="Times New Roman"/>
          <w:b/>
          <w:color w:val="202020"/>
          <w:sz w:val="24"/>
          <w:szCs w:val="24"/>
        </w:rPr>
        <w:t xml:space="preserve"> по решению психолого-педагогических и методических задач</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color w:val="202020"/>
          <w:sz w:val="24"/>
          <w:szCs w:val="24"/>
        </w:rPr>
      </w:pPr>
      <w:r w:rsidRPr="00E523A3">
        <w:rPr>
          <w:rFonts w:ascii="Times New Roman" w:eastAsia="Calibri" w:hAnsi="Times New Roman" w:cs="Times New Roman"/>
          <w:color w:val="202020"/>
          <w:sz w:val="24"/>
          <w:szCs w:val="24"/>
        </w:rPr>
        <w:t xml:space="preserve">На факультете гуманитарных дисциплин, русского и иностранных языков Педагогического института </w:t>
      </w:r>
      <w:r w:rsidR="00014A16">
        <w:rPr>
          <w:rFonts w:ascii="Times New Roman" w:eastAsia="Calibri" w:hAnsi="Times New Roman" w:cs="Times New Roman"/>
          <w:color w:val="202020"/>
          <w:sz w:val="24"/>
          <w:szCs w:val="24"/>
        </w:rPr>
        <w:t>в рамках Конференции состоялся</w:t>
      </w:r>
      <w:r w:rsidRPr="00E523A3">
        <w:rPr>
          <w:rFonts w:ascii="Times New Roman" w:eastAsia="Calibri" w:hAnsi="Times New Roman" w:cs="Times New Roman"/>
          <w:color w:val="202020"/>
          <w:sz w:val="24"/>
          <w:szCs w:val="24"/>
        </w:rPr>
        <w:t xml:space="preserve"> IX Всероссийск</w:t>
      </w:r>
      <w:r w:rsidR="00014A16">
        <w:rPr>
          <w:rFonts w:ascii="Times New Roman" w:eastAsia="Calibri" w:hAnsi="Times New Roman" w:cs="Times New Roman"/>
          <w:color w:val="202020"/>
          <w:sz w:val="24"/>
          <w:szCs w:val="24"/>
        </w:rPr>
        <w:t>ий чемпионат</w:t>
      </w:r>
      <w:r w:rsidRPr="00E523A3">
        <w:rPr>
          <w:rFonts w:ascii="Times New Roman" w:eastAsia="Calibri" w:hAnsi="Times New Roman" w:cs="Times New Roman"/>
          <w:color w:val="202020"/>
          <w:sz w:val="24"/>
          <w:szCs w:val="24"/>
        </w:rPr>
        <w:t xml:space="preserve"> по решению психолого-педагогических и методических задач. </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color w:val="202020"/>
          <w:sz w:val="24"/>
          <w:szCs w:val="24"/>
        </w:rPr>
      </w:pPr>
      <w:bookmarkStart w:id="1" w:name="_GoBack"/>
      <w:bookmarkEnd w:id="1"/>
      <w:r w:rsidRPr="00E523A3">
        <w:rPr>
          <w:rFonts w:ascii="Times New Roman" w:eastAsia="Calibri" w:hAnsi="Times New Roman" w:cs="Times New Roman"/>
          <w:color w:val="202020"/>
          <w:sz w:val="24"/>
          <w:szCs w:val="24"/>
        </w:rPr>
        <w:t>Цель чемпионата: позволить действующим и будущим преподавателям обменяться идеями в области решения актуальных профессиональных и проблемных педагогических задач и ситуаций.</w:t>
      </w:r>
    </w:p>
    <w:p w:rsidR="00E523A3" w:rsidRPr="003B45D2"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color w:val="202020"/>
          <w:sz w:val="24"/>
          <w:szCs w:val="24"/>
        </w:rPr>
      </w:pPr>
      <w:r w:rsidRPr="003B45D2">
        <w:rPr>
          <w:rFonts w:ascii="Times New Roman" w:eastAsia="Calibri" w:hAnsi="Times New Roman" w:cs="Times New Roman"/>
          <w:color w:val="202020"/>
          <w:sz w:val="24"/>
          <w:szCs w:val="24"/>
        </w:rPr>
        <w:t>Чемпионат включал в себя 3 конкурса, все проводились заочно.</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center"/>
        <w:textAlignment w:val="baseline"/>
        <w:rPr>
          <w:rFonts w:ascii="Times New Roman" w:eastAsia="Calibri" w:hAnsi="Times New Roman" w:cs="Times New Roman"/>
          <w:b/>
          <w:color w:val="202020"/>
          <w:sz w:val="24"/>
          <w:szCs w:val="24"/>
        </w:rPr>
      </w:pPr>
      <w:r w:rsidRPr="00E523A3">
        <w:rPr>
          <w:rFonts w:ascii="Times New Roman" w:eastAsia="Calibri" w:hAnsi="Times New Roman" w:cs="Times New Roman"/>
          <w:b/>
          <w:color w:val="202020"/>
          <w:sz w:val="24"/>
          <w:szCs w:val="24"/>
        </w:rPr>
        <w:t xml:space="preserve">I конкурс «Решение </w:t>
      </w:r>
      <w:r>
        <w:rPr>
          <w:rFonts w:ascii="Times New Roman" w:eastAsia="Calibri" w:hAnsi="Times New Roman" w:cs="Times New Roman"/>
          <w:b/>
          <w:color w:val="202020"/>
          <w:sz w:val="24"/>
          <w:szCs w:val="24"/>
        </w:rPr>
        <w:t>психолого-педагогических задач»</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color w:val="202020"/>
          <w:sz w:val="24"/>
          <w:szCs w:val="24"/>
        </w:rPr>
      </w:pPr>
      <w:r w:rsidRPr="00E523A3">
        <w:rPr>
          <w:rFonts w:ascii="Times New Roman" w:eastAsia="Calibri" w:hAnsi="Times New Roman" w:cs="Times New Roman"/>
          <w:color w:val="202020"/>
          <w:sz w:val="24"/>
          <w:szCs w:val="24"/>
        </w:rPr>
        <w:t>Участникам предлагалось описать свое видение решения одной из предложенных психолого-педагогических задач, теоретически обосновав предполагаемые действия в данной ситуации, алгоритм действий педагога.</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color w:val="202020"/>
          <w:sz w:val="24"/>
          <w:szCs w:val="24"/>
        </w:rPr>
      </w:pPr>
      <w:r w:rsidRPr="00E523A3">
        <w:rPr>
          <w:rFonts w:ascii="Times New Roman" w:eastAsia="Calibri" w:hAnsi="Times New Roman" w:cs="Times New Roman"/>
          <w:color w:val="202020"/>
          <w:sz w:val="24"/>
          <w:szCs w:val="24"/>
        </w:rPr>
        <w:t xml:space="preserve">В этом конкурсе приняли участие 57 конкурсантов: студенты МГПУ имени М.Е. </w:t>
      </w:r>
      <w:proofErr w:type="spellStart"/>
      <w:r w:rsidRPr="00E523A3">
        <w:rPr>
          <w:rFonts w:ascii="Times New Roman" w:eastAsia="Calibri" w:hAnsi="Times New Roman" w:cs="Times New Roman"/>
          <w:color w:val="202020"/>
          <w:sz w:val="24"/>
          <w:szCs w:val="24"/>
        </w:rPr>
        <w:t>Евсевьева</w:t>
      </w:r>
      <w:proofErr w:type="spellEnd"/>
      <w:r w:rsidRPr="00E523A3">
        <w:rPr>
          <w:rFonts w:ascii="Times New Roman" w:eastAsia="Calibri" w:hAnsi="Times New Roman" w:cs="Times New Roman"/>
          <w:color w:val="202020"/>
          <w:sz w:val="24"/>
          <w:szCs w:val="24"/>
        </w:rPr>
        <w:t xml:space="preserve"> г. Саранск, РГППУ г. Екатеринбург, СГУ имени Н.Г. Чернышевского г. Саратов; учителя школ п. Дубки МО «Город Саратов», г. Вольска, Балаково, Энгельса, Саратова, Москвы.</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b/>
          <w:color w:val="202020"/>
          <w:sz w:val="24"/>
          <w:szCs w:val="24"/>
        </w:rPr>
      </w:pPr>
      <w:r w:rsidRPr="00E523A3">
        <w:rPr>
          <w:rFonts w:ascii="Times New Roman" w:eastAsia="Calibri" w:hAnsi="Times New Roman" w:cs="Times New Roman"/>
          <w:b/>
          <w:color w:val="202020"/>
          <w:sz w:val="24"/>
          <w:szCs w:val="24"/>
        </w:rPr>
        <w:t>Поб</w:t>
      </w:r>
      <w:r>
        <w:rPr>
          <w:rFonts w:ascii="Times New Roman" w:eastAsia="Calibri" w:hAnsi="Times New Roman" w:cs="Times New Roman"/>
          <w:b/>
          <w:color w:val="202020"/>
          <w:sz w:val="24"/>
          <w:szCs w:val="24"/>
        </w:rPr>
        <w:t>едителями этого конкурса стали:</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b/>
          <w:color w:val="202020"/>
          <w:sz w:val="24"/>
          <w:szCs w:val="24"/>
        </w:rPr>
      </w:pPr>
      <w:r>
        <w:rPr>
          <w:rFonts w:ascii="Times New Roman" w:eastAsia="Calibri" w:hAnsi="Times New Roman" w:cs="Times New Roman"/>
          <w:b/>
          <w:color w:val="202020"/>
          <w:sz w:val="24"/>
          <w:szCs w:val="24"/>
        </w:rPr>
        <w:t>Педагоги школ</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b/>
          <w:color w:val="202020"/>
          <w:sz w:val="24"/>
          <w:szCs w:val="24"/>
        </w:rPr>
      </w:pPr>
      <w:r>
        <w:rPr>
          <w:rFonts w:ascii="Times New Roman" w:eastAsia="Calibri" w:hAnsi="Times New Roman" w:cs="Times New Roman"/>
          <w:b/>
          <w:color w:val="202020"/>
          <w:sz w:val="24"/>
          <w:szCs w:val="24"/>
        </w:rPr>
        <w:t>I место</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color w:val="202020"/>
          <w:sz w:val="24"/>
          <w:szCs w:val="24"/>
        </w:rPr>
      </w:pPr>
      <w:proofErr w:type="spellStart"/>
      <w:r w:rsidRPr="00E523A3">
        <w:rPr>
          <w:rFonts w:ascii="Times New Roman" w:eastAsia="Calibri" w:hAnsi="Times New Roman" w:cs="Times New Roman"/>
          <w:color w:val="202020"/>
          <w:sz w:val="24"/>
          <w:szCs w:val="24"/>
        </w:rPr>
        <w:t>Кадыкова</w:t>
      </w:r>
      <w:proofErr w:type="spellEnd"/>
      <w:r w:rsidRPr="00E523A3">
        <w:rPr>
          <w:rFonts w:ascii="Times New Roman" w:eastAsia="Calibri" w:hAnsi="Times New Roman" w:cs="Times New Roman"/>
          <w:color w:val="202020"/>
          <w:sz w:val="24"/>
          <w:szCs w:val="24"/>
        </w:rPr>
        <w:t xml:space="preserve"> Ольга Эдуардовна, учитель английского языка МОУ ВМР «Гимназия имени Героя Советского Союза В.В. Талалихина г. Вольска Саратовской области»</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b/>
          <w:color w:val="202020"/>
          <w:sz w:val="24"/>
          <w:szCs w:val="24"/>
        </w:rPr>
      </w:pPr>
      <w:r>
        <w:rPr>
          <w:rFonts w:ascii="Times New Roman" w:eastAsia="Calibri" w:hAnsi="Times New Roman" w:cs="Times New Roman"/>
          <w:b/>
          <w:color w:val="202020"/>
          <w:sz w:val="24"/>
          <w:szCs w:val="24"/>
        </w:rPr>
        <w:t>II место</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color w:val="202020"/>
          <w:sz w:val="24"/>
          <w:szCs w:val="24"/>
        </w:rPr>
      </w:pPr>
      <w:proofErr w:type="spellStart"/>
      <w:r w:rsidRPr="00E523A3">
        <w:rPr>
          <w:rFonts w:ascii="Times New Roman" w:eastAsia="Calibri" w:hAnsi="Times New Roman" w:cs="Times New Roman"/>
          <w:color w:val="202020"/>
          <w:sz w:val="24"/>
          <w:szCs w:val="24"/>
        </w:rPr>
        <w:t>Кучерова</w:t>
      </w:r>
      <w:proofErr w:type="spellEnd"/>
      <w:r w:rsidRPr="00E523A3">
        <w:rPr>
          <w:rFonts w:ascii="Times New Roman" w:eastAsia="Calibri" w:hAnsi="Times New Roman" w:cs="Times New Roman"/>
          <w:color w:val="202020"/>
          <w:sz w:val="24"/>
          <w:szCs w:val="24"/>
        </w:rPr>
        <w:t xml:space="preserve"> Жанна Алексеевна, учитель английского языка МАОУ «СОШ № 16» г. Балаково Саратовской области</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color w:val="202020"/>
          <w:sz w:val="24"/>
          <w:szCs w:val="24"/>
        </w:rPr>
      </w:pPr>
      <w:r w:rsidRPr="00E523A3">
        <w:rPr>
          <w:rFonts w:ascii="Times New Roman" w:eastAsia="Calibri" w:hAnsi="Times New Roman" w:cs="Times New Roman"/>
          <w:color w:val="202020"/>
          <w:sz w:val="24"/>
          <w:szCs w:val="24"/>
        </w:rPr>
        <w:t>Никитина Марина Викторовна, учитель английского языка МАОУ «СОШ п. Дубки МО «Город Саратов»</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color w:val="202020"/>
          <w:sz w:val="24"/>
          <w:szCs w:val="24"/>
        </w:rPr>
      </w:pPr>
      <w:r w:rsidRPr="00E523A3">
        <w:rPr>
          <w:rFonts w:ascii="Times New Roman" w:eastAsia="Calibri" w:hAnsi="Times New Roman" w:cs="Times New Roman"/>
          <w:color w:val="202020"/>
          <w:sz w:val="24"/>
          <w:szCs w:val="24"/>
        </w:rPr>
        <w:t>Бодрова Ольга Владимировна, учитель английского языка МАОУ «Образовательный центр №3 «Созвездие» г. Вольска Саратовской области»</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b/>
          <w:color w:val="202020"/>
          <w:sz w:val="24"/>
          <w:szCs w:val="24"/>
        </w:rPr>
      </w:pPr>
      <w:r>
        <w:rPr>
          <w:rFonts w:ascii="Times New Roman" w:eastAsia="Calibri" w:hAnsi="Times New Roman" w:cs="Times New Roman"/>
          <w:b/>
          <w:color w:val="202020"/>
          <w:sz w:val="24"/>
          <w:szCs w:val="24"/>
        </w:rPr>
        <w:t>III место</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color w:val="202020"/>
          <w:sz w:val="24"/>
          <w:szCs w:val="24"/>
        </w:rPr>
      </w:pPr>
      <w:proofErr w:type="spellStart"/>
      <w:r w:rsidRPr="00E523A3">
        <w:rPr>
          <w:rFonts w:ascii="Times New Roman" w:eastAsia="Calibri" w:hAnsi="Times New Roman" w:cs="Times New Roman"/>
          <w:color w:val="202020"/>
          <w:sz w:val="24"/>
          <w:szCs w:val="24"/>
        </w:rPr>
        <w:t>Февралева</w:t>
      </w:r>
      <w:proofErr w:type="spellEnd"/>
      <w:r w:rsidRPr="00E523A3">
        <w:rPr>
          <w:rFonts w:ascii="Times New Roman" w:eastAsia="Calibri" w:hAnsi="Times New Roman" w:cs="Times New Roman"/>
          <w:color w:val="202020"/>
          <w:sz w:val="24"/>
          <w:szCs w:val="24"/>
        </w:rPr>
        <w:t xml:space="preserve"> Елена Николаевна, учитель английского языка МОУ «Лицей №56» г. Саратова</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color w:val="202020"/>
          <w:sz w:val="24"/>
          <w:szCs w:val="24"/>
        </w:rPr>
      </w:pPr>
      <w:proofErr w:type="spellStart"/>
      <w:r w:rsidRPr="00E523A3">
        <w:rPr>
          <w:rFonts w:ascii="Times New Roman" w:eastAsia="Calibri" w:hAnsi="Times New Roman" w:cs="Times New Roman"/>
          <w:color w:val="202020"/>
          <w:sz w:val="24"/>
          <w:szCs w:val="24"/>
        </w:rPr>
        <w:lastRenderedPageBreak/>
        <w:t>Жигич</w:t>
      </w:r>
      <w:proofErr w:type="spellEnd"/>
      <w:r w:rsidRPr="00E523A3">
        <w:rPr>
          <w:rFonts w:ascii="Times New Roman" w:eastAsia="Calibri" w:hAnsi="Times New Roman" w:cs="Times New Roman"/>
          <w:color w:val="202020"/>
          <w:sz w:val="24"/>
          <w:szCs w:val="24"/>
        </w:rPr>
        <w:t xml:space="preserve"> Галина Михайловна, учитель английского языка МОУ «СОШ № 63 с УИП», руководитель РМО учителей английского языка Ленинского района г. Саратова</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color w:val="202020"/>
          <w:sz w:val="24"/>
          <w:szCs w:val="24"/>
        </w:rPr>
      </w:pPr>
      <w:r w:rsidRPr="00E523A3">
        <w:rPr>
          <w:rFonts w:ascii="Times New Roman" w:eastAsia="Calibri" w:hAnsi="Times New Roman" w:cs="Times New Roman"/>
          <w:color w:val="202020"/>
          <w:sz w:val="24"/>
          <w:szCs w:val="24"/>
        </w:rPr>
        <w:t>Никулина Татьяна Владимировна, учитель английского языка МОУ «СОШ №7»</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b/>
          <w:color w:val="202020"/>
          <w:sz w:val="24"/>
          <w:szCs w:val="24"/>
        </w:rPr>
      </w:pPr>
      <w:r>
        <w:rPr>
          <w:rFonts w:ascii="Times New Roman" w:eastAsia="Calibri" w:hAnsi="Times New Roman" w:cs="Times New Roman"/>
          <w:b/>
          <w:color w:val="202020"/>
          <w:sz w:val="24"/>
          <w:szCs w:val="24"/>
        </w:rPr>
        <w:t>Студенты</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b/>
          <w:color w:val="202020"/>
          <w:sz w:val="24"/>
          <w:szCs w:val="24"/>
        </w:rPr>
      </w:pPr>
      <w:r>
        <w:rPr>
          <w:rFonts w:ascii="Times New Roman" w:eastAsia="Calibri" w:hAnsi="Times New Roman" w:cs="Times New Roman"/>
          <w:b/>
          <w:color w:val="202020"/>
          <w:sz w:val="24"/>
          <w:szCs w:val="24"/>
        </w:rPr>
        <w:t>Задача 1</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b/>
          <w:color w:val="202020"/>
          <w:sz w:val="24"/>
          <w:szCs w:val="24"/>
        </w:rPr>
      </w:pPr>
      <w:r>
        <w:rPr>
          <w:rFonts w:ascii="Times New Roman" w:eastAsia="Calibri" w:hAnsi="Times New Roman" w:cs="Times New Roman"/>
          <w:b/>
          <w:color w:val="202020"/>
          <w:sz w:val="24"/>
          <w:szCs w:val="24"/>
        </w:rPr>
        <w:t>I место</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color w:val="202020"/>
          <w:sz w:val="24"/>
          <w:szCs w:val="24"/>
        </w:rPr>
      </w:pPr>
      <w:r w:rsidRPr="00E523A3">
        <w:rPr>
          <w:rFonts w:ascii="Times New Roman" w:eastAsia="Calibri" w:hAnsi="Times New Roman" w:cs="Times New Roman"/>
          <w:color w:val="202020"/>
          <w:sz w:val="24"/>
          <w:szCs w:val="24"/>
        </w:rPr>
        <w:t xml:space="preserve">Никитин Егор Андреевич, 3 курс МГПУ имени М.Е. </w:t>
      </w:r>
      <w:proofErr w:type="spellStart"/>
      <w:r w:rsidRPr="00E523A3">
        <w:rPr>
          <w:rFonts w:ascii="Times New Roman" w:eastAsia="Calibri" w:hAnsi="Times New Roman" w:cs="Times New Roman"/>
          <w:color w:val="202020"/>
          <w:sz w:val="24"/>
          <w:szCs w:val="24"/>
        </w:rPr>
        <w:t>Евсевьева</w:t>
      </w:r>
      <w:proofErr w:type="spellEnd"/>
      <w:r w:rsidRPr="00E523A3">
        <w:rPr>
          <w:rFonts w:ascii="Times New Roman" w:eastAsia="Calibri" w:hAnsi="Times New Roman" w:cs="Times New Roman"/>
          <w:color w:val="202020"/>
          <w:sz w:val="24"/>
          <w:szCs w:val="24"/>
        </w:rPr>
        <w:t xml:space="preserve"> г. Саранск</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b/>
          <w:color w:val="202020"/>
          <w:sz w:val="24"/>
          <w:szCs w:val="24"/>
        </w:rPr>
      </w:pPr>
      <w:r>
        <w:rPr>
          <w:rFonts w:ascii="Times New Roman" w:eastAsia="Calibri" w:hAnsi="Times New Roman" w:cs="Times New Roman"/>
          <w:b/>
          <w:color w:val="202020"/>
          <w:sz w:val="24"/>
          <w:szCs w:val="24"/>
        </w:rPr>
        <w:t>II место</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color w:val="202020"/>
          <w:sz w:val="24"/>
          <w:szCs w:val="24"/>
        </w:rPr>
      </w:pPr>
      <w:proofErr w:type="spellStart"/>
      <w:r w:rsidRPr="00E523A3">
        <w:rPr>
          <w:rFonts w:ascii="Times New Roman" w:eastAsia="Calibri" w:hAnsi="Times New Roman" w:cs="Times New Roman"/>
          <w:color w:val="202020"/>
          <w:sz w:val="24"/>
          <w:szCs w:val="24"/>
        </w:rPr>
        <w:t>Буткин</w:t>
      </w:r>
      <w:proofErr w:type="spellEnd"/>
      <w:r w:rsidRPr="00E523A3">
        <w:rPr>
          <w:rFonts w:ascii="Times New Roman" w:eastAsia="Calibri" w:hAnsi="Times New Roman" w:cs="Times New Roman"/>
          <w:color w:val="202020"/>
          <w:sz w:val="24"/>
          <w:szCs w:val="24"/>
        </w:rPr>
        <w:t xml:space="preserve"> Николай Сергеевич, 4 курс МГПУ имени М.Е. </w:t>
      </w:r>
      <w:proofErr w:type="spellStart"/>
      <w:r w:rsidRPr="00E523A3">
        <w:rPr>
          <w:rFonts w:ascii="Times New Roman" w:eastAsia="Calibri" w:hAnsi="Times New Roman" w:cs="Times New Roman"/>
          <w:color w:val="202020"/>
          <w:sz w:val="24"/>
          <w:szCs w:val="24"/>
        </w:rPr>
        <w:t>Евсевьева</w:t>
      </w:r>
      <w:proofErr w:type="spellEnd"/>
      <w:r w:rsidRPr="00E523A3">
        <w:rPr>
          <w:rFonts w:ascii="Times New Roman" w:eastAsia="Calibri" w:hAnsi="Times New Roman" w:cs="Times New Roman"/>
          <w:color w:val="202020"/>
          <w:sz w:val="24"/>
          <w:szCs w:val="24"/>
        </w:rPr>
        <w:t xml:space="preserve"> г. Саранск</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color w:val="202020"/>
          <w:sz w:val="24"/>
          <w:szCs w:val="24"/>
        </w:rPr>
      </w:pPr>
      <w:r w:rsidRPr="00E523A3">
        <w:rPr>
          <w:rFonts w:ascii="Times New Roman" w:eastAsia="Calibri" w:hAnsi="Times New Roman" w:cs="Times New Roman"/>
          <w:color w:val="202020"/>
          <w:sz w:val="24"/>
          <w:szCs w:val="24"/>
        </w:rPr>
        <w:t>Кузина Екатерина Александровна, 3 курс факультета психолого-педагогического и специального образования Педагогического института СГУ им. Н.Г. Чернышевского</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b/>
          <w:color w:val="202020"/>
          <w:sz w:val="24"/>
          <w:szCs w:val="24"/>
        </w:rPr>
      </w:pPr>
      <w:r>
        <w:rPr>
          <w:rFonts w:ascii="Times New Roman" w:eastAsia="Calibri" w:hAnsi="Times New Roman" w:cs="Times New Roman"/>
          <w:b/>
          <w:color w:val="202020"/>
          <w:sz w:val="24"/>
          <w:szCs w:val="24"/>
        </w:rPr>
        <w:t>III место</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color w:val="202020"/>
          <w:sz w:val="24"/>
          <w:szCs w:val="24"/>
        </w:rPr>
      </w:pPr>
      <w:proofErr w:type="spellStart"/>
      <w:r w:rsidRPr="00E523A3">
        <w:rPr>
          <w:rFonts w:ascii="Times New Roman" w:eastAsia="Calibri" w:hAnsi="Times New Roman" w:cs="Times New Roman"/>
          <w:color w:val="202020"/>
          <w:sz w:val="24"/>
          <w:szCs w:val="24"/>
        </w:rPr>
        <w:t>Кушнирова</w:t>
      </w:r>
      <w:proofErr w:type="spellEnd"/>
      <w:r w:rsidRPr="00E523A3">
        <w:rPr>
          <w:rFonts w:ascii="Times New Roman" w:eastAsia="Calibri" w:hAnsi="Times New Roman" w:cs="Times New Roman"/>
          <w:color w:val="202020"/>
          <w:sz w:val="24"/>
          <w:szCs w:val="24"/>
        </w:rPr>
        <w:t xml:space="preserve"> Полина Олеговн</w:t>
      </w:r>
      <w:r>
        <w:rPr>
          <w:rFonts w:ascii="Times New Roman" w:eastAsia="Calibri" w:hAnsi="Times New Roman" w:cs="Times New Roman"/>
          <w:color w:val="202020"/>
          <w:sz w:val="24"/>
          <w:szCs w:val="24"/>
        </w:rPr>
        <w:t>а, 3 курс РГППУ г. Екатеринбург</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b/>
          <w:color w:val="202020"/>
          <w:sz w:val="24"/>
          <w:szCs w:val="24"/>
        </w:rPr>
      </w:pPr>
      <w:r>
        <w:rPr>
          <w:rFonts w:ascii="Times New Roman" w:eastAsia="Calibri" w:hAnsi="Times New Roman" w:cs="Times New Roman"/>
          <w:b/>
          <w:color w:val="202020"/>
          <w:sz w:val="24"/>
          <w:szCs w:val="24"/>
        </w:rPr>
        <w:t>Задача 2</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b/>
          <w:color w:val="202020"/>
          <w:sz w:val="24"/>
          <w:szCs w:val="24"/>
        </w:rPr>
      </w:pPr>
      <w:r>
        <w:rPr>
          <w:rFonts w:ascii="Times New Roman" w:eastAsia="Calibri" w:hAnsi="Times New Roman" w:cs="Times New Roman"/>
          <w:b/>
          <w:color w:val="202020"/>
          <w:sz w:val="24"/>
          <w:szCs w:val="24"/>
        </w:rPr>
        <w:t>I место</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color w:val="202020"/>
          <w:sz w:val="24"/>
          <w:szCs w:val="24"/>
        </w:rPr>
      </w:pPr>
      <w:proofErr w:type="spellStart"/>
      <w:r w:rsidRPr="00E523A3">
        <w:rPr>
          <w:rFonts w:ascii="Times New Roman" w:eastAsia="Calibri" w:hAnsi="Times New Roman" w:cs="Times New Roman"/>
          <w:color w:val="202020"/>
          <w:sz w:val="24"/>
          <w:szCs w:val="24"/>
        </w:rPr>
        <w:t>Мосикова</w:t>
      </w:r>
      <w:proofErr w:type="spellEnd"/>
      <w:r w:rsidRPr="00E523A3">
        <w:rPr>
          <w:rFonts w:ascii="Times New Roman" w:eastAsia="Calibri" w:hAnsi="Times New Roman" w:cs="Times New Roman"/>
          <w:color w:val="202020"/>
          <w:sz w:val="24"/>
          <w:szCs w:val="24"/>
        </w:rPr>
        <w:t xml:space="preserve"> Оксана Руслановна, 3 курс МГПУ и</w:t>
      </w:r>
      <w:r>
        <w:rPr>
          <w:rFonts w:ascii="Times New Roman" w:eastAsia="Calibri" w:hAnsi="Times New Roman" w:cs="Times New Roman"/>
          <w:color w:val="202020"/>
          <w:sz w:val="24"/>
          <w:szCs w:val="24"/>
        </w:rPr>
        <w:t xml:space="preserve">мени М.Е. </w:t>
      </w:r>
      <w:proofErr w:type="spellStart"/>
      <w:r>
        <w:rPr>
          <w:rFonts w:ascii="Times New Roman" w:eastAsia="Calibri" w:hAnsi="Times New Roman" w:cs="Times New Roman"/>
          <w:color w:val="202020"/>
          <w:sz w:val="24"/>
          <w:szCs w:val="24"/>
        </w:rPr>
        <w:t>Евсевьева</w:t>
      </w:r>
      <w:proofErr w:type="spellEnd"/>
      <w:r>
        <w:rPr>
          <w:rFonts w:ascii="Times New Roman" w:eastAsia="Calibri" w:hAnsi="Times New Roman" w:cs="Times New Roman"/>
          <w:color w:val="202020"/>
          <w:sz w:val="24"/>
          <w:szCs w:val="24"/>
        </w:rPr>
        <w:t xml:space="preserve"> г. Саранск</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b/>
          <w:color w:val="202020"/>
          <w:sz w:val="24"/>
          <w:szCs w:val="24"/>
        </w:rPr>
      </w:pPr>
      <w:r>
        <w:rPr>
          <w:rFonts w:ascii="Times New Roman" w:eastAsia="Calibri" w:hAnsi="Times New Roman" w:cs="Times New Roman"/>
          <w:b/>
          <w:color w:val="202020"/>
          <w:sz w:val="24"/>
          <w:szCs w:val="24"/>
        </w:rPr>
        <w:t>II место</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color w:val="202020"/>
          <w:sz w:val="24"/>
          <w:szCs w:val="24"/>
        </w:rPr>
      </w:pPr>
      <w:r w:rsidRPr="00E523A3">
        <w:rPr>
          <w:rFonts w:ascii="Times New Roman" w:eastAsia="Calibri" w:hAnsi="Times New Roman" w:cs="Times New Roman"/>
          <w:color w:val="202020"/>
          <w:sz w:val="24"/>
          <w:szCs w:val="24"/>
        </w:rPr>
        <w:t>Маньков Богдан Николаеви</w:t>
      </w:r>
      <w:r>
        <w:rPr>
          <w:rFonts w:ascii="Times New Roman" w:eastAsia="Calibri" w:hAnsi="Times New Roman" w:cs="Times New Roman"/>
          <w:color w:val="202020"/>
          <w:sz w:val="24"/>
          <w:szCs w:val="24"/>
        </w:rPr>
        <w:t>ч, 3 курс РГППУ г. Екатеринбург</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b/>
          <w:color w:val="202020"/>
          <w:sz w:val="24"/>
          <w:szCs w:val="24"/>
        </w:rPr>
      </w:pPr>
      <w:r>
        <w:rPr>
          <w:rFonts w:ascii="Times New Roman" w:eastAsia="Calibri" w:hAnsi="Times New Roman" w:cs="Times New Roman"/>
          <w:b/>
          <w:color w:val="202020"/>
          <w:sz w:val="24"/>
          <w:szCs w:val="24"/>
        </w:rPr>
        <w:t>III место</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color w:val="202020"/>
          <w:sz w:val="24"/>
          <w:szCs w:val="24"/>
        </w:rPr>
      </w:pPr>
      <w:r w:rsidRPr="00E523A3">
        <w:rPr>
          <w:rFonts w:ascii="Times New Roman" w:eastAsia="Calibri" w:hAnsi="Times New Roman" w:cs="Times New Roman"/>
          <w:color w:val="202020"/>
          <w:sz w:val="24"/>
          <w:szCs w:val="24"/>
        </w:rPr>
        <w:t>Яковлева Анастасия Александровна, 3 курс факультета психолого-педагогического и специального образования Педагогического института СГУ им. Н.Г. Чернышевского</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b/>
          <w:color w:val="202020"/>
          <w:sz w:val="24"/>
          <w:szCs w:val="24"/>
        </w:rPr>
      </w:pPr>
      <w:r>
        <w:rPr>
          <w:rFonts w:ascii="Times New Roman" w:eastAsia="Calibri" w:hAnsi="Times New Roman" w:cs="Times New Roman"/>
          <w:b/>
          <w:color w:val="202020"/>
          <w:sz w:val="24"/>
          <w:szCs w:val="24"/>
        </w:rPr>
        <w:t>Задача 3</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b/>
          <w:color w:val="202020"/>
          <w:sz w:val="24"/>
          <w:szCs w:val="24"/>
        </w:rPr>
      </w:pPr>
      <w:r>
        <w:rPr>
          <w:rFonts w:ascii="Times New Roman" w:eastAsia="Calibri" w:hAnsi="Times New Roman" w:cs="Times New Roman"/>
          <w:b/>
          <w:color w:val="202020"/>
          <w:sz w:val="24"/>
          <w:szCs w:val="24"/>
        </w:rPr>
        <w:t>I место</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color w:val="202020"/>
          <w:sz w:val="24"/>
          <w:szCs w:val="24"/>
        </w:rPr>
      </w:pPr>
      <w:r w:rsidRPr="00E523A3">
        <w:rPr>
          <w:rFonts w:ascii="Times New Roman" w:eastAsia="Calibri" w:hAnsi="Times New Roman" w:cs="Times New Roman"/>
          <w:color w:val="202020"/>
          <w:sz w:val="24"/>
          <w:szCs w:val="24"/>
        </w:rPr>
        <w:t>Конин Даниил Андреевич, 2 курс факультета физико-математических и естественно-научных дисциплин Педагогического инстит</w:t>
      </w:r>
      <w:r>
        <w:rPr>
          <w:rFonts w:ascii="Times New Roman" w:eastAsia="Calibri" w:hAnsi="Times New Roman" w:cs="Times New Roman"/>
          <w:color w:val="202020"/>
          <w:sz w:val="24"/>
          <w:szCs w:val="24"/>
        </w:rPr>
        <w:t>ута СГУ им. Н.Г. Чернышевского</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b/>
          <w:color w:val="202020"/>
          <w:sz w:val="24"/>
          <w:szCs w:val="24"/>
        </w:rPr>
      </w:pPr>
      <w:r>
        <w:rPr>
          <w:rFonts w:ascii="Times New Roman" w:eastAsia="Calibri" w:hAnsi="Times New Roman" w:cs="Times New Roman"/>
          <w:b/>
          <w:color w:val="202020"/>
          <w:sz w:val="24"/>
          <w:szCs w:val="24"/>
        </w:rPr>
        <w:t>II место</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color w:val="202020"/>
          <w:sz w:val="24"/>
          <w:szCs w:val="24"/>
        </w:rPr>
      </w:pPr>
      <w:proofErr w:type="spellStart"/>
      <w:r w:rsidRPr="00E523A3">
        <w:rPr>
          <w:rFonts w:ascii="Times New Roman" w:eastAsia="Calibri" w:hAnsi="Times New Roman" w:cs="Times New Roman"/>
          <w:color w:val="202020"/>
          <w:sz w:val="24"/>
          <w:szCs w:val="24"/>
        </w:rPr>
        <w:t>Полидорский</w:t>
      </w:r>
      <w:proofErr w:type="spellEnd"/>
      <w:r w:rsidRPr="00E523A3">
        <w:rPr>
          <w:rFonts w:ascii="Times New Roman" w:eastAsia="Calibri" w:hAnsi="Times New Roman" w:cs="Times New Roman"/>
          <w:color w:val="202020"/>
          <w:sz w:val="24"/>
          <w:szCs w:val="24"/>
        </w:rPr>
        <w:t xml:space="preserve"> Леонид Владимирович, студент факультета физико-математических и естественно-научных дисциплин Педагогического инсти</w:t>
      </w:r>
      <w:r>
        <w:rPr>
          <w:rFonts w:ascii="Times New Roman" w:eastAsia="Calibri" w:hAnsi="Times New Roman" w:cs="Times New Roman"/>
          <w:color w:val="202020"/>
          <w:sz w:val="24"/>
          <w:szCs w:val="24"/>
        </w:rPr>
        <w:t>тута СГУ им. Н.Г. Чернышевского</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color w:val="202020"/>
          <w:sz w:val="24"/>
          <w:szCs w:val="24"/>
        </w:rPr>
      </w:pPr>
      <w:r w:rsidRPr="00E523A3">
        <w:rPr>
          <w:rFonts w:ascii="Times New Roman" w:eastAsia="Calibri" w:hAnsi="Times New Roman" w:cs="Times New Roman"/>
          <w:color w:val="202020"/>
          <w:sz w:val="24"/>
          <w:szCs w:val="24"/>
        </w:rPr>
        <w:t xml:space="preserve">Даминова Тамара </w:t>
      </w:r>
      <w:proofErr w:type="spellStart"/>
      <w:r w:rsidRPr="00E523A3">
        <w:rPr>
          <w:rFonts w:ascii="Times New Roman" w:eastAsia="Calibri" w:hAnsi="Times New Roman" w:cs="Times New Roman"/>
          <w:color w:val="202020"/>
          <w:sz w:val="24"/>
          <w:szCs w:val="24"/>
        </w:rPr>
        <w:t>Ульмасовна</w:t>
      </w:r>
      <w:proofErr w:type="spellEnd"/>
      <w:r>
        <w:rPr>
          <w:rFonts w:ascii="Times New Roman" w:eastAsia="Calibri" w:hAnsi="Times New Roman" w:cs="Times New Roman"/>
          <w:color w:val="202020"/>
          <w:sz w:val="24"/>
          <w:szCs w:val="24"/>
        </w:rPr>
        <w:t>, 3 курс РГППУ г. Екатеринбург</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b/>
          <w:color w:val="202020"/>
          <w:sz w:val="24"/>
          <w:szCs w:val="24"/>
        </w:rPr>
      </w:pPr>
      <w:r>
        <w:rPr>
          <w:rFonts w:ascii="Times New Roman" w:eastAsia="Calibri" w:hAnsi="Times New Roman" w:cs="Times New Roman"/>
          <w:b/>
          <w:color w:val="202020"/>
          <w:sz w:val="24"/>
          <w:szCs w:val="24"/>
        </w:rPr>
        <w:t>III место</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color w:val="202020"/>
          <w:sz w:val="24"/>
          <w:szCs w:val="24"/>
        </w:rPr>
      </w:pPr>
      <w:r w:rsidRPr="00E523A3">
        <w:rPr>
          <w:rFonts w:ascii="Times New Roman" w:eastAsia="Calibri" w:hAnsi="Times New Roman" w:cs="Times New Roman"/>
          <w:color w:val="202020"/>
          <w:sz w:val="24"/>
          <w:szCs w:val="24"/>
        </w:rPr>
        <w:t>Воронина Ангелина Александровна, 1 курс магистратуры факультета гуманитарных дисциплин, русского и иностранных языков Педагогического инсти</w:t>
      </w:r>
      <w:r>
        <w:rPr>
          <w:rFonts w:ascii="Times New Roman" w:eastAsia="Calibri" w:hAnsi="Times New Roman" w:cs="Times New Roman"/>
          <w:color w:val="202020"/>
          <w:sz w:val="24"/>
          <w:szCs w:val="24"/>
        </w:rPr>
        <w:t>тута СГУ им. Н.Г. Чернышевского</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color w:val="202020"/>
          <w:sz w:val="24"/>
          <w:szCs w:val="24"/>
        </w:rPr>
      </w:pPr>
      <w:proofErr w:type="spellStart"/>
      <w:r w:rsidRPr="00E523A3">
        <w:rPr>
          <w:rFonts w:ascii="Times New Roman" w:eastAsia="Calibri" w:hAnsi="Times New Roman" w:cs="Times New Roman"/>
          <w:color w:val="202020"/>
          <w:sz w:val="24"/>
          <w:szCs w:val="24"/>
        </w:rPr>
        <w:t>Апаркина</w:t>
      </w:r>
      <w:proofErr w:type="spellEnd"/>
      <w:r w:rsidRPr="00E523A3">
        <w:rPr>
          <w:rFonts w:ascii="Times New Roman" w:eastAsia="Calibri" w:hAnsi="Times New Roman" w:cs="Times New Roman"/>
          <w:color w:val="202020"/>
          <w:sz w:val="24"/>
          <w:szCs w:val="24"/>
        </w:rPr>
        <w:t xml:space="preserve"> Алина Алексеевна, 5 курс МГПУ имени М.Е. </w:t>
      </w:r>
      <w:proofErr w:type="spellStart"/>
      <w:r w:rsidRPr="00E523A3">
        <w:rPr>
          <w:rFonts w:ascii="Times New Roman" w:eastAsia="Calibri" w:hAnsi="Times New Roman" w:cs="Times New Roman"/>
          <w:color w:val="202020"/>
          <w:sz w:val="24"/>
          <w:szCs w:val="24"/>
        </w:rPr>
        <w:t>Евсевьева</w:t>
      </w:r>
      <w:proofErr w:type="spellEnd"/>
      <w:r w:rsidRPr="00E523A3">
        <w:rPr>
          <w:rFonts w:ascii="Times New Roman" w:eastAsia="Calibri" w:hAnsi="Times New Roman" w:cs="Times New Roman"/>
          <w:color w:val="202020"/>
          <w:sz w:val="24"/>
          <w:szCs w:val="24"/>
        </w:rPr>
        <w:t xml:space="preserve"> г. Саранск.</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color w:val="202020"/>
          <w:sz w:val="24"/>
          <w:szCs w:val="24"/>
        </w:rPr>
      </w:pPr>
      <w:r w:rsidRPr="00E523A3">
        <w:rPr>
          <w:rFonts w:ascii="Times New Roman" w:eastAsia="Calibri" w:hAnsi="Times New Roman" w:cs="Times New Roman"/>
          <w:color w:val="202020"/>
          <w:sz w:val="24"/>
          <w:szCs w:val="24"/>
        </w:rPr>
        <w:t xml:space="preserve">Михайлина Елизавета Павловна, 2 курс магистратуры факультета физико-математических и </w:t>
      </w:r>
      <w:proofErr w:type="gramStart"/>
      <w:r w:rsidRPr="00E523A3">
        <w:rPr>
          <w:rFonts w:ascii="Times New Roman" w:eastAsia="Calibri" w:hAnsi="Times New Roman" w:cs="Times New Roman"/>
          <w:color w:val="202020"/>
          <w:sz w:val="24"/>
          <w:szCs w:val="24"/>
        </w:rPr>
        <w:t>естественно-научных</w:t>
      </w:r>
      <w:proofErr w:type="gramEnd"/>
      <w:r w:rsidRPr="00E523A3">
        <w:rPr>
          <w:rFonts w:ascii="Times New Roman" w:eastAsia="Calibri" w:hAnsi="Times New Roman" w:cs="Times New Roman"/>
          <w:color w:val="202020"/>
          <w:sz w:val="24"/>
          <w:szCs w:val="24"/>
        </w:rPr>
        <w:t xml:space="preserve"> дисциплин Педагогического инстит</w:t>
      </w:r>
      <w:r>
        <w:rPr>
          <w:rFonts w:ascii="Times New Roman" w:eastAsia="Calibri" w:hAnsi="Times New Roman" w:cs="Times New Roman"/>
          <w:color w:val="202020"/>
          <w:sz w:val="24"/>
          <w:szCs w:val="24"/>
        </w:rPr>
        <w:t>ута  СГУ им. Н.Г. Чернышевского</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center"/>
        <w:textAlignment w:val="baseline"/>
        <w:rPr>
          <w:rFonts w:ascii="Times New Roman" w:eastAsia="Calibri" w:hAnsi="Times New Roman" w:cs="Times New Roman"/>
          <w:b/>
          <w:color w:val="202020"/>
          <w:sz w:val="24"/>
          <w:szCs w:val="24"/>
        </w:rPr>
      </w:pPr>
      <w:r w:rsidRPr="00E523A3">
        <w:rPr>
          <w:rFonts w:ascii="Times New Roman" w:eastAsia="Calibri" w:hAnsi="Times New Roman" w:cs="Times New Roman"/>
          <w:b/>
          <w:color w:val="202020"/>
          <w:sz w:val="24"/>
          <w:szCs w:val="24"/>
        </w:rPr>
        <w:t>II конкурс «Мой урок – это мое произве</w:t>
      </w:r>
      <w:r>
        <w:rPr>
          <w:rFonts w:ascii="Times New Roman" w:eastAsia="Calibri" w:hAnsi="Times New Roman" w:cs="Times New Roman"/>
          <w:b/>
          <w:color w:val="202020"/>
          <w:sz w:val="24"/>
          <w:szCs w:val="24"/>
        </w:rPr>
        <w:t>дение»</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color w:val="202020"/>
          <w:sz w:val="24"/>
          <w:szCs w:val="24"/>
        </w:rPr>
      </w:pPr>
      <w:r w:rsidRPr="00E523A3">
        <w:rPr>
          <w:rFonts w:ascii="Times New Roman" w:eastAsia="Calibri" w:hAnsi="Times New Roman" w:cs="Times New Roman"/>
          <w:color w:val="202020"/>
          <w:sz w:val="24"/>
          <w:szCs w:val="24"/>
        </w:rPr>
        <w:t xml:space="preserve">Участникам предлагалось представить </w:t>
      </w:r>
      <w:proofErr w:type="gramStart"/>
      <w:r w:rsidRPr="00E523A3">
        <w:rPr>
          <w:rFonts w:ascii="Times New Roman" w:eastAsia="Calibri" w:hAnsi="Times New Roman" w:cs="Times New Roman"/>
          <w:color w:val="202020"/>
          <w:sz w:val="24"/>
          <w:szCs w:val="24"/>
        </w:rPr>
        <w:t>видео-фрагменты</w:t>
      </w:r>
      <w:proofErr w:type="gramEnd"/>
      <w:r w:rsidRPr="00E523A3">
        <w:rPr>
          <w:rFonts w:ascii="Times New Roman" w:eastAsia="Calibri" w:hAnsi="Times New Roman" w:cs="Times New Roman"/>
          <w:color w:val="202020"/>
          <w:sz w:val="24"/>
          <w:szCs w:val="24"/>
        </w:rPr>
        <w:t xml:space="preserve"> своего авторского урока по любому школьному предмету на английском языке.</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color w:val="202020"/>
          <w:sz w:val="24"/>
          <w:szCs w:val="24"/>
        </w:rPr>
      </w:pPr>
      <w:r w:rsidRPr="00E523A3">
        <w:rPr>
          <w:rFonts w:ascii="Times New Roman" w:eastAsia="Calibri" w:hAnsi="Times New Roman" w:cs="Times New Roman"/>
          <w:color w:val="202020"/>
          <w:sz w:val="24"/>
          <w:szCs w:val="24"/>
        </w:rPr>
        <w:t xml:space="preserve">В этом конкурсе приняли участие 13 конкурсантов: студенты МГПУ имени М.Е. </w:t>
      </w:r>
      <w:proofErr w:type="spellStart"/>
      <w:r w:rsidRPr="00E523A3">
        <w:rPr>
          <w:rFonts w:ascii="Times New Roman" w:eastAsia="Calibri" w:hAnsi="Times New Roman" w:cs="Times New Roman"/>
          <w:color w:val="202020"/>
          <w:sz w:val="24"/>
          <w:szCs w:val="24"/>
        </w:rPr>
        <w:t>Евсевьева</w:t>
      </w:r>
      <w:proofErr w:type="spellEnd"/>
      <w:r w:rsidRPr="00E523A3">
        <w:rPr>
          <w:rFonts w:ascii="Times New Roman" w:eastAsia="Calibri" w:hAnsi="Times New Roman" w:cs="Times New Roman"/>
          <w:color w:val="202020"/>
          <w:sz w:val="24"/>
          <w:szCs w:val="24"/>
        </w:rPr>
        <w:t xml:space="preserve"> г. Саранск, СГУ имени Н.Г. Чернышевского г. Саратов; учителя школ г. Балаково и Саратов.</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color w:val="202020"/>
          <w:sz w:val="24"/>
          <w:szCs w:val="24"/>
        </w:rPr>
      </w:pPr>
      <w:r w:rsidRPr="00E523A3">
        <w:rPr>
          <w:rFonts w:ascii="Times New Roman" w:eastAsia="Calibri" w:hAnsi="Times New Roman" w:cs="Times New Roman"/>
          <w:color w:val="202020"/>
          <w:sz w:val="24"/>
          <w:szCs w:val="24"/>
        </w:rPr>
        <w:t>Победителями этого конкурса стали:</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b/>
          <w:color w:val="202020"/>
          <w:sz w:val="24"/>
          <w:szCs w:val="24"/>
        </w:rPr>
      </w:pPr>
      <w:r>
        <w:rPr>
          <w:rFonts w:ascii="Times New Roman" w:eastAsia="Calibri" w:hAnsi="Times New Roman" w:cs="Times New Roman"/>
          <w:b/>
          <w:color w:val="202020"/>
          <w:sz w:val="24"/>
          <w:szCs w:val="24"/>
        </w:rPr>
        <w:lastRenderedPageBreak/>
        <w:t>I место</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color w:val="202020"/>
          <w:sz w:val="24"/>
          <w:szCs w:val="24"/>
        </w:rPr>
      </w:pPr>
      <w:r w:rsidRPr="00E523A3">
        <w:rPr>
          <w:rFonts w:ascii="Times New Roman" w:eastAsia="Calibri" w:hAnsi="Times New Roman" w:cs="Times New Roman"/>
          <w:color w:val="202020"/>
          <w:sz w:val="24"/>
          <w:szCs w:val="24"/>
        </w:rPr>
        <w:t>Бодрова Инна Викторовна, учитель английского языка МАОУ Гимназия №1 имени Героя Советского Союза Д.З. Тарасова г. Балаково Саратовской области</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b/>
          <w:color w:val="202020"/>
          <w:sz w:val="24"/>
          <w:szCs w:val="24"/>
        </w:rPr>
      </w:pPr>
      <w:r>
        <w:rPr>
          <w:rFonts w:ascii="Times New Roman" w:eastAsia="Calibri" w:hAnsi="Times New Roman" w:cs="Times New Roman"/>
          <w:b/>
          <w:color w:val="202020"/>
          <w:sz w:val="24"/>
          <w:szCs w:val="24"/>
        </w:rPr>
        <w:t>II место</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color w:val="202020"/>
          <w:sz w:val="24"/>
          <w:szCs w:val="24"/>
        </w:rPr>
      </w:pPr>
      <w:proofErr w:type="spellStart"/>
      <w:r w:rsidRPr="00E523A3">
        <w:rPr>
          <w:rFonts w:ascii="Times New Roman" w:eastAsia="Calibri" w:hAnsi="Times New Roman" w:cs="Times New Roman"/>
          <w:color w:val="202020"/>
          <w:sz w:val="24"/>
          <w:szCs w:val="24"/>
        </w:rPr>
        <w:t>Меняйло</w:t>
      </w:r>
      <w:proofErr w:type="spellEnd"/>
      <w:r w:rsidRPr="00E523A3">
        <w:rPr>
          <w:rFonts w:ascii="Times New Roman" w:eastAsia="Calibri" w:hAnsi="Times New Roman" w:cs="Times New Roman"/>
          <w:color w:val="202020"/>
          <w:sz w:val="24"/>
          <w:szCs w:val="24"/>
        </w:rPr>
        <w:t xml:space="preserve"> Ева Сергеевна, студентка 5 курса факультета иностранных языков профиль Иностранный язык (английский, немецкий) МГПУ им. М. Е. </w:t>
      </w:r>
      <w:proofErr w:type="spellStart"/>
      <w:r w:rsidRPr="00E523A3">
        <w:rPr>
          <w:rFonts w:ascii="Times New Roman" w:eastAsia="Calibri" w:hAnsi="Times New Roman" w:cs="Times New Roman"/>
          <w:color w:val="202020"/>
          <w:sz w:val="24"/>
          <w:szCs w:val="24"/>
        </w:rPr>
        <w:t>Евсевьева</w:t>
      </w:r>
      <w:proofErr w:type="spellEnd"/>
      <w:r w:rsidRPr="00E523A3">
        <w:rPr>
          <w:rFonts w:ascii="Times New Roman" w:eastAsia="Calibri" w:hAnsi="Times New Roman" w:cs="Times New Roman"/>
          <w:color w:val="202020"/>
          <w:sz w:val="24"/>
          <w:szCs w:val="24"/>
        </w:rPr>
        <w:t xml:space="preserve"> г. Саранска</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b/>
          <w:color w:val="202020"/>
          <w:sz w:val="24"/>
          <w:szCs w:val="24"/>
        </w:rPr>
      </w:pPr>
      <w:r>
        <w:rPr>
          <w:rFonts w:ascii="Times New Roman" w:eastAsia="Calibri" w:hAnsi="Times New Roman" w:cs="Times New Roman"/>
          <w:b/>
          <w:color w:val="202020"/>
          <w:sz w:val="24"/>
          <w:szCs w:val="24"/>
        </w:rPr>
        <w:t>III место</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color w:val="202020"/>
          <w:sz w:val="24"/>
          <w:szCs w:val="24"/>
        </w:rPr>
      </w:pPr>
      <w:proofErr w:type="spellStart"/>
      <w:r w:rsidRPr="00E523A3">
        <w:rPr>
          <w:rFonts w:ascii="Times New Roman" w:eastAsia="Calibri" w:hAnsi="Times New Roman" w:cs="Times New Roman"/>
          <w:color w:val="202020"/>
          <w:sz w:val="24"/>
          <w:szCs w:val="24"/>
        </w:rPr>
        <w:t>Баймагомедова</w:t>
      </w:r>
      <w:proofErr w:type="spellEnd"/>
      <w:r w:rsidRPr="00E523A3">
        <w:rPr>
          <w:rFonts w:ascii="Times New Roman" w:eastAsia="Calibri" w:hAnsi="Times New Roman" w:cs="Times New Roman"/>
          <w:color w:val="202020"/>
          <w:sz w:val="24"/>
          <w:szCs w:val="24"/>
        </w:rPr>
        <w:t xml:space="preserve"> Ангелина Олеговна, студентка 5 курса факультета иностранных языков профиль Иностранный язык (английский, немецкий) МГПУ им. М. Е. </w:t>
      </w:r>
      <w:proofErr w:type="spellStart"/>
      <w:r w:rsidRPr="00E523A3">
        <w:rPr>
          <w:rFonts w:ascii="Times New Roman" w:eastAsia="Calibri" w:hAnsi="Times New Roman" w:cs="Times New Roman"/>
          <w:color w:val="202020"/>
          <w:sz w:val="24"/>
          <w:szCs w:val="24"/>
        </w:rPr>
        <w:t>Евсевьева</w:t>
      </w:r>
      <w:proofErr w:type="spellEnd"/>
      <w:r w:rsidRPr="00E523A3">
        <w:rPr>
          <w:rFonts w:ascii="Times New Roman" w:eastAsia="Calibri" w:hAnsi="Times New Roman" w:cs="Times New Roman"/>
          <w:color w:val="202020"/>
          <w:sz w:val="24"/>
          <w:szCs w:val="24"/>
        </w:rPr>
        <w:t xml:space="preserve"> г. Саранска</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b/>
          <w:color w:val="202020"/>
          <w:sz w:val="24"/>
          <w:szCs w:val="24"/>
        </w:rPr>
      </w:pP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center"/>
        <w:textAlignment w:val="baseline"/>
        <w:rPr>
          <w:rFonts w:ascii="Times New Roman" w:eastAsia="Calibri" w:hAnsi="Times New Roman" w:cs="Times New Roman"/>
          <w:b/>
          <w:color w:val="202020"/>
          <w:sz w:val="24"/>
          <w:szCs w:val="24"/>
        </w:rPr>
      </w:pPr>
      <w:r w:rsidRPr="00E523A3">
        <w:rPr>
          <w:rFonts w:ascii="Times New Roman" w:eastAsia="Calibri" w:hAnsi="Times New Roman" w:cs="Times New Roman"/>
          <w:b/>
          <w:color w:val="202020"/>
          <w:sz w:val="24"/>
          <w:szCs w:val="24"/>
        </w:rPr>
        <w:t>III конкурс т</w:t>
      </w:r>
      <w:r>
        <w:rPr>
          <w:rFonts w:ascii="Times New Roman" w:eastAsia="Calibri" w:hAnsi="Times New Roman" w:cs="Times New Roman"/>
          <w:b/>
          <w:color w:val="202020"/>
          <w:sz w:val="24"/>
          <w:szCs w:val="24"/>
        </w:rPr>
        <w:t xml:space="preserve">ворческих работ в формате </w:t>
      </w:r>
      <w:proofErr w:type="spellStart"/>
      <w:r>
        <w:rPr>
          <w:rFonts w:ascii="Times New Roman" w:eastAsia="Calibri" w:hAnsi="Times New Roman" w:cs="Times New Roman"/>
          <w:b/>
          <w:color w:val="202020"/>
          <w:sz w:val="24"/>
          <w:szCs w:val="24"/>
        </w:rPr>
        <w:t>мемов</w:t>
      </w:r>
      <w:proofErr w:type="spellEnd"/>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center"/>
        <w:textAlignment w:val="baseline"/>
        <w:rPr>
          <w:rFonts w:ascii="Times New Roman" w:eastAsia="Calibri" w:hAnsi="Times New Roman" w:cs="Times New Roman"/>
          <w:b/>
          <w:color w:val="202020"/>
          <w:sz w:val="24"/>
          <w:szCs w:val="24"/>
        </w:rPr>
      </w:pPr>
      <w:r w:rsidRPr="00E523A3">
        <w:rPr>
          <w:rFonts w:ascii="Times New Roman" w:eastAsia="Calibri" w:hAnsi="Times New Roman" w:cs="Times New Roman"/>
          <w:b/>
          <w:color w:val="202020"/>
          <w:sz w:val="24"/>
          <w:szCs w:val="24"/>
        </w:rPr>
        <w:t xml:space="preserve">Номинация </w:t>
      </w:r>
      <w:r>
        <w:rPr>
          <w:rFonts w:ascii="Times New Roman" w:eastAsia="Calibri" w:hAnsi="Times New Roman" w:cs="Times New Roman"/>
          <w:b/>
          <w:color w:val="202020"/>
          <w:sz w:val="24"/>
          <w:szCs w:val="24"/>
        </w:rPr>
        <w:t>«Я - учитель английского языка»</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color w:val="202020"/>
          <w:sz w:val="24"/>
          <w:szCs w:val="24"/>
        </w:rPr>
      </w:pPr>
      <w:r w:rsidRPr="00E523A3">
        <w:rPr>
          <w:rFonts w:ascii="Times New Roman" w:eastAsia="Calibri" w:hAnsi="Times New Roman" w:cs="Times New Roman"/>
          <w:color w:val="202020"/>
          <w:sz w:val="24"/>
          <w:szCs w:val="24"/>
        </w:rPr>
        <w:t xml:space="preserve">На конкурс </w:t>
      </w:r>
      <w:proofErr w:type="spellStart"/>
      <w:r w:rsidRPr="00E523A3">
        <w:rPr>
          <w:rFonts w:ascii="Times New Roman" w:eastAsia="Calibri" w:hAnsi="Times New Roman" w:cs="Times New Roman"/>
          <w:color w:val="202020"/>
          <w:sz w:val="24"/>
          <w:szCs w:val="24"/>
        </w:rPr>
        <w:t>мемов</w:t>
      </w:r>
      <w:proofErr w:type="spellEnd"/>
      <w:r w:rsidRPr="00E523A3">
        <w:rPr>
          <w:rFonts w:ascii="Times New Roman" w:eastAsia="Calibri" w:hAnsi="Times New Roman" w:cs="Times New Roman"/>
          <w:color w:val="202020"/>
          <w:sz w:val="24"/>
          <w:szCs w:val="24"/>
        </w:rPr>
        <w:t xml:space="preserve"> поступило 43 работы в формате коротких сатирических шуток в картинках, которые описывают явления, события, ситуации, отражающие в юмористическом ключе актуальные темы из жизни и деятельности учителя английского языка.</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color w:val="202020"/>
          <w:sz w:val="24"/>
          <w:szCs w:val="24"/>
        </w:rPr>
      </w:pPr>
      <w:r w:rsidRPr="00E523A3">
        <w:rPr>
          <w:rFonts w:ascii="Times New Roman" w:eastAsia="Calibri" w:hAnsi="Times New Roman" w:cs="Times New Roman"/>
          <w:color w:val="202020"/>
          <w:sz w:val="24"/>
          <w:szCs w:val="24"/>
        </w:rPr>
        <w:t>Места по итогам конкурса распределены следующим образом:</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b/>
          <w:color w:val="202020"/>
          <w:sz w:val="24"/>
          <w:szCs w:val="24"/>
        </w:rPr>
      </w:pPr>
      <w:r>
        <w:rPr>
          <w:rFonts w:ascii="Times New Roman" w:eastAsia="Calibri" w:hAnsi="Times New Roman" w:cs="Times New Roman"/>
          <w:b/>
          <w:color w:val="202020"/>
          <w:sz w:val="24"/>
          <w:szCs w:val="24"/>
        </w:rPr>
        <w:t>I место</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color w:val="202020"/>
          <w:sz w:val="24"/>
          <w:szCs w:val="24"/>
        </w:rPr>
      </w:pPr>
      <w:r w:rsidRPr="00E523A3">
        <w:rPr>
          <w:rFonts w:ascii="Times New Roman" w:eastAsia="Calibri" w:hAnsi="Times New Roman" w:cs="Times New Roman"/>
          <w:color w:val="202020"/>
          <w:sz w:val="24"/>
          <w:szCs w:val="24"/>
        </w:rPr>
        <w:t xml:space="preserve">Бодрова Инна Викторовна, учитель английского языка МАОУ Гимназия №1 имени Героя Советского Союза Д.З. Тарасова </w:t>
      </w:r>
      <w:r>
        <w:rPr>
          <w:rFonts w:ascii="Times New Roman" w:eastAsia="Calibri" w:hAnsi="Times New Roman" w:cs="Times New Roman"/>
          <w:color w:val="202020"/>
          <w:sz w:val="24"/>
          <w:szCs w:val="24"/>
        </w:rPr>
        <w:t>г. Балаково Саратовской области</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b/>
          <w:color w:val="202020"/>
          <w:sz w:val="24"/>
          <w:szCs w:val="24"/>
        </w:rPr>
      </w:pPr>
      <w:r>
        <w:rPr>
          <w:rFonts w:ascii="Times New Roman" w:eastAsia="Calibri" w:hAnsi="Times New Roman" w:cs="Times New Roman"/>
          <w:b/>
          <w:color w:val="202020"/>
          <w:sz w:val="24"/>
          <w:szCs w:val="24"/>
        </w:rPr>
        <w:t>II место</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color w:val="202020"/>
          <w:sz w:val="24"/>
          <w:szCs w:val="24"/>
        </w:rPr>
      </w:pPr>
      <w:r w:rsidRPr="00E523A3">
        <w:rPr>
          <w:rFonts w:ascii="Times New Roman" w:eastAsia="Calibri" w:hAnsi="Times New Roman" w:cs="Times New Roman"/>
          <w:color w:val="202020"/>
          <w:sz w:val="24"/>
          <w:szCs w:val="24"/>
        </w:rPr>
        <w:t>Брусова Ольга Александровна, учитель английского яз</w:t>
      </w:r>
      <w:r>
        <w:rPr>
          <w:rFonts w:ascii="Times New Roman" w:eastAsia="Calibri" w:hAnsi="Times New Roman" w:cs="Times New Roman"/>
          <w:color w:val="202020"/>
          <w:sz w:val="24"/>
          <w:szCs w:val="24"/>
        </w:rPr>
        <w:t>ыка ГБОУ г. Москвы «Школа №185»</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color w:val="202020"/>
          <w:sz w:val="24"/>
          <w:szCs w:val="24"/>
        </w:rPr>
      </w:pPr>
      <w:r w:rsidRPr="00E523A3">
        <w:rPr>
          <w:rFonts w:ascii="Times New Roman" w:eastAsia="Calibri" w:hAnsi="Times New Roman" w:cs="Times New Roman"/>
          <w:color w:val="202020"/>
          <w:sz w:val="24"/>
          <w:szCs w:val="24"/>
        </w:rPr>
        <w:t xml:space="preserve">Киселев Дмитрий Александрович, учитель английского языка МАОУ  «Образовательный центр №3 «Созвездие» </w:t>
      </w:r>
      <w:proofErr w:type="gramStart"/>
      <w:r>
        <w:rPr>
          <w:rFonts w:ascii="Times New Roman" w:eastAsia="Calibri" w:hAnsi="Times New Roman" w:cs="Times New Roman"/>
          <w:color w:val="202020"/>
          <w:sz w:val="24"/>
          <w:szCs w:val="24"/>
        </w:rPr>
        <w:t>г</w:t>
      </w:r>
      <w:proofErr w:type="gramEnd"/>
      <w:r>
        <w:rPr>
          <w:rFonts w:ascii="Times New Roman" w:eastAsia="Calibri" w:hAnsi="Times New Roman" w:cs="Times New Roman"/>
          <w:color w:val="202020"/>
          <w:sz w:val="24"/>
          <w:szCs w:val="24"/>
        </w:rPr>
        <w:t>. Вольска Саратовской области»</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color w:val="202020"/>
          <w:sz w:val="24"/>
          <w:szCs w:val="24"/>
        </w:rPr>
      </w:pPr>
      <w:proofErr w:type="spellStart"/>
      <w:r w:rsidRPr="00E523A3">
        <w:rPr>
          <w:rFonts w:ascii="Times New Roman" w:eastAsia="Calibri" w:hAnsi="Times New Roman" w:cs="Times New Roman"/>
          <w:color w:val="202020"/>
          <w:sz w:val="24"/>
          <w:szCs w:val="24"/>
        </w:rPr>
        <w:t>Соибова</w:t>
      </w:r>
      <w:proofErr w:type="spellEnd"/>
      <w:r w:rsidRPr="00E523A3">
        <w:rPr>
          <w:rFonts w:ascii="Times New Roman" w:eastAsia="Calibri" w:hAnsi="Times New Roman" w:cs="Times New Roman"/>
          <w:color w:val="202020"/>
          <w:sz w:val="24"/>
          <w:szCs w:val="24"/>
        </w:rPr>
        <w:t xml:space="preserve"> </w:t>
      </w:r>
      <w:proofErr w:type="spellStart"/>
      <w:r w:rsidRPr="00E523A3">
        <w:rPr>
          <w:rFonts w:ascii="Times New Roman" w:eastAsia="Calibri" w:hAnsi="Times New Roman" w:cs="Times New Roman"/>
          <w:color w:val="202020"/>
          <w:sz w:val="24"/>
          <w:szCs w:val="24"/>
        </w:rPr>
        <w:t>Ясмина</w:t>
      </w:r>
      <w:proofErr w:type="spellEnd"/>
      <w:r w:rsidRPr="00E523A3">
        <w:rPr>
          <w:rFonts w:ascii="Times New Roman" w:eastAsia="Calibri" w:hAnsi="Times New Roman" w:cs="Times New Roman"/>
          <w:color w:val="202020"/>
          <w:sz w:val="24"/>
          <w:szCs w:val="24"/>
        </w:rPr>
        <w:t xml:space="preserve"> Маратовна, 3 курс МГПУ </w:t>
      </w:r>
      <w:r>
        <w:rPr>
          <w:rFonts w:ascii="Times New Roman" w:eastAsia="Calibri" w:hAnsi="Times New Roman" w:cs="Times New Roman"/>
          <w:color w:val="202020"/>
          <w:sz w:val="24"/>
          <w:szCs w:val="24"/>
        </w:rPr>
        <w:t xml:space="preserve">имени М.Е. </w:t>
      </w:r>
      <w:proofErr w:type="spellStart"/>
      <w:r>
        <w:rPr>
          <w:rFonts w:ascii="Times New Roman" w:eastAsia="Calibri" w:hAnsi="Times New Roman" w:cs="Times New Roman"/>
          <w:color w:val="202020"/>
          <w:sz w:val="24"/>
          <w:szCs w:val="24"/>
        </w:rPr>
        <w:t>Евсевьева</w:t>
      </w:r>
      <w:proofErr w:type="spellEnd"/>
      <w:r>
        <w:rPr>
          <w:rFonts w:ascii="Times New Roman" w:eastAsia="Calibri" w:hAnsi="Times New Roman" w:cs="Times New Roman"/>
          <w:color w:val="202020"/>
          <w:sz w:val="24"/>
          <w:szCs w:val="24"/>
        </w:rPr>
        <w:t xml:space="preserve"> г. Саранск</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b/>
          <w:color w:val="202020"/>
          <w:sz w:val="24"/>
          <w:szCs w:val="24"/>
        </w:rPr>
      </w:pPr>
      <w:r>
        <w:rPr>
          <w:rFonts w:ascii="Times New Roman" w:eastAsia="Calibri" w:hAnsi="Times New Roman" w:cs="Times New Roman"/>
          <w:b/>
          <w:color w:val="202020"/>
          <w:sz w:val="24"/>
          <w:szCs w:val="24"/>
        </w:rPr>
        <w:t>III место</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color w:val="202020"/>
          <w:sz w:val="24"/>
          <w:szCs w:val="24"/>
        </w:rPr>
      </w:pPr>
      <w:r w:rsidRPr="00E523A3">
        <w:rPr>
          <w:rFonts w:ascii="Times New Roman" w:eastAsia="Calibri" w:hAnsi="Times New Roman" w:cs="Times New Roman"/>
          <w:color w:val="202020"/>
          <w:sz w:val="24"/>
          <w:szCs w:val="24"/>
        </w:rPr>
        <w:t>Пешкова Яна Вячеславовна, учитель английского я</w:t>
      </w:r>
      <w:r>
        <w:rPr>
          <w:rFonts w:ascii="Times New Roman" w:eastAsia="Calibri" w:hAnsi="Times New Roman" w:cs="Times New Roman"/>
          <w:color w:val="202020"/>
          <w:sz w:val="24"/>
          <w:szCs w:val="24"/>
        </w:rPr>
        <w:t>зыка МАОУ «СОШ №16» г. Балаково</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color w:val="202020"/>
          <w:sz w:val="24"/>
          <w:szCs w:val="24"/>
        </w:rPr>
      </w:pPr>
      <w:proofErr w:type="spellStart"/>
      <w:r w:rsidRPr="00E523A3">
        <w:rPr>
          <w:rFonts w:ascii="Times New Roman" w:eastAsia="Calibri" w:hAnsi="Times New Roman" w:cs="Times New Roman"/>
          <w:color w:val="202020"/>
          <w:sz w:val="24"/>
          <w:szCs w:val="24"/>
        </w:rPr>
        <w:t>Буткин</w:t>
      </w:r>
      <w:proofErr w:type="spellEnd"/>
      <w:r w:rsidRPr="00E523A3">
        <w:rPr>
          <w:rFonts w:ascii="Times New Roman" w:eastAsia="Calibri" w:hAnsi="Times New Roman" w:cs="Times New Roman"/>
          <w:color w:val="202020"/>
          <w:sz w:val="24"/>
          <w:szCs w:val="24"/>
        </w:rPr>
        <w:t xml:space="preserve"> Николай Сергеевич, 4 курс МГПУ </w:t>
      </w:r>
      <w:r>
        <w:rPr>
          <w:rFonts w:ascii="Times New Roman" w:eastAsia="Calibri" w:hAnsi="Times New Roman" w:cs="Times New Roman"/>
          <w:color w:val="202020"/>
          <w:sz w:val="24"/>
          <w:szCs w:val="24"/>
        </w:rPr>
        <w:t xml:space="preserve">имени М.Е. </w:t>
      </w:r>
      <w:proofErr w:type="spellStart"/>
      <w:r>
        <w:rPr>
          <w:rFonts w:ascii="Times New Roman" w:eastAsia="Calibri" w:hAnsi="Times New Roman" w:cs="Times New Roman"/>
          <w:color w:val="202020"/>
          <w:sz w:val="24"/>
          <w:szCs w:val="24"/>
        </w:rPr>
        <w:t>Евсевьева</w:t>
      </w:r>
      <w:proofErr w:type="spellEnd"/>
      <w:r>
        <w:rPr>
          <w:rFonts w:ascii="Times New Roman" w:eastAsia="Calibri" w:hAnsi="Times New Roman" w:cs="Times New Roman"/>
          <w:color w:val="202020"/>
          <w:sz w:val="24"/>
          <w:szCs w:val="24"/>
        </w:rPr>
        <w:t xml:space="preserve"> г. Саранск</w:t>
      </w:r>
    </w:p>
    <w:p w:rsidR="00E523A3" w:rsidRPr="00E523A3" w:rsidRDefault="00E523A3" w:rsidP="00E523A3">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color w:val="202020"/>
          <w:sz w:val="24"/>
          <w:szCs w:val="24"/>
        </w:rPr>
      </w:pPr>
      <w:r w:rsidRPr="00E523A3">
        <w:rPr>
          <w:rFonts w:ascii="Times New Roman" w:eastAsia="Calibri" w:hAnsi="Times New Roman" w:cs="Times New Roman"/>
          <w:color w:val="202020"/>
          <w:sz w:val="24"/>
          <w:szCs w:val="24"/>
        </w:rPr>
        <w:t>Чащина Алина Антоновна, 3 курс РГППУ г. Екатеринбург</w:t>
      </w:r>
    </w:p>
    <w:p w:rsidR="00E523A3" w:rsidRDefault="00E523A3" w:rsidP="003B45D2">
      <w:pPr>
        <w:widowControl w:val="0"/>
        <w:tabs>
          <w:tab w:val="left" w:pos="993"/>
          <w:tab w:val="left" w:pos="1276"/>
        </w:tabs>
        <w:overflowPunct w:val="0"/>
        <w:autoSpaceDE w:val="0"/>
        <w:autoSpaceDN w:val="0"/>
        <w:adjustRightInd w:val="0"/>
        <w:spacing w:after="0"/>
        <w:jc w:val="both"/>
        <w:textAlignment w:val="baseline"/>
        <w:rPr>
          <w:rFonts w:ascii="Times New Roman" w:eastAsia="Calibri" w:hAnsi="Times New Roman" w:cs="Times New Roman"/>
          <w:b/>
          <w:color w:val="202020"/>
          <w:sz w:val="24"/>
          <w:szCs w:val="24"/>
        </w:rPr>
      </w:pPr>
    </w:p>
    <w:p w:rsidR="00B41DDE" w:rsidRDefault="00F43FAD" w:rsidP="00B41DDE">
      <w:pPr>
        <w:widowControl w:val="0"/>
        <w:tabs>
          <w:tab w:val="left" w:pos="993"/>
          <w:tab w:val="left" w:pos="1276"/>
        </w:tabs>
        <w:overflowPunct w:val="0"/>
        <w:autoSpaceDE w:val="0"/>
        <w:autoSpaceDN w:val="0"/>
        <w:adjustRightInd w:val="0"/>
        <w:spacing w:after="0"/>
        <w:ind w:firstLine="261"/>
        <w:jc w:val="center"/>
        <w:textAlignment w:val="baseline"/>
        <w:rPr>
          <w:rFonts w:ascii="Times New Roman" w:eastAsia="Calibri" w:hAnsi="Times New Roman" w:cs="Times New Roman"/>
          <w:b/>
          <w:color w:val="202020"/>
          <w:sz w:val="24"/>
          <w:szCs w:val="24"/>
        </w:rPr>
      </w:pPr>
      <w:r w:rsidRPr="006D41A2">
        <w:rPr>
          <w:rFonts w:ascii="Times New Roman" w:eastAsia="Calibri" w:hAnsi="Times New Roman" w:cs="Times New Roman"/>
          <w:b/>
          <w:color w:val="202020"/>
          <w:sz w:val="24"/>
          <w:szCs w:val="24"/>
        </w:rPr>
        <w:t xml:space="preserve">Основные результаты </w:t>
      </w:r>
      <w:r w:rsidR="00810380">
        <w:rPr>
          <w:rFonts w:ascii="Times New Roman" w:eastAsia="Calibri" w:hAnsi="Times New Roman" w:cs="Times New Roman"/>
          <w:b/>
          <w:color w:val="202020"/>
          <w:sz w:val="24"/>
          <w:szCs w:val="24"/>
        </w:rPr>
        <w:t>состоявшейся Конференции</w:t>
      </w:r>
    </w:p>
    <w:p w:rsidR="00810380" w:rsidRDefault="00810380" w:rsidP="00865F81">
      <w:pPr>
        <w:widowControl w:val="0"/>
        <w:tabs>
          <w:tab w:val="left" w:pos="993"/>
          <w:tab w:val="left" w:pos="1276"/>
        </w:tabs>
        <w:overflowPunct w:val="0"/>
        <w:autoSpaceDE w:val="0"/>
        <w:autoSpaceDN w:val="0"/>
        <w:adjustRightInd w:val="0"/>
        <w:spacing w:after="0"/>
        <w:ind w:firstLine="709"/>
        <w:jc w:val="both"/>
        <w:textAlignment w:val="baseline"/>
        <w:rPr>
          <w:rFonts w:ascii="Times New Roman" w:hAnsi="Times New Roman"/>
          <w:sz w:val="24"/>
          <w:szCs w:val="24"/>
        </w:rPr>
      </w:pPr>
      <w:r>
        <w:rPr>
          <w:rFonts w:ascii="Times New Roman" w:hAnsi="Times New Roman"/>
          <w:sz w:val="24"/>
          <w:szCs w:val="24"/>
        </w:rPr>
        <w:t>Проведенны</w:t>
      </w:r>
      <w:r w:rsidRPr="00661AA6">
        <w:rPr>
          <w:rFonts w:ascii="Times New Roman" w:hAnsi="Times New Roman"/>
          <w:sz w:val="24"/>
          <w:szCs w:val="24"/>
        </w:rPr>
        <w:t xml:space="preserve">е в рамках </w:t>
      </w:r>
      <w:r>
        <w:rPr>
          <w:rFonts w:ascii="Times New Roman" w:hAnsi="Times New Roman"/>
          <w:sz w:val="24"/>
          <w:szCs w:val="24"/>
        </w:rPr>
        <w:t>к</w:t>
      </w:r>
      <w:r w:rsidRPr="00661AA6">
        <w:rPr>
          <w:rFonts w:ascii="Times New Roman" w:hAnsi="Times New Roman"/>
          <w:sz w:val="24"/>
          <w:szCs w:val="24"/>
        </w:rPr>
        <w:t>онференции мероприятия способствова</w:t>
      </w:r>
      <w:r>
        <w:rPr>
          <w:rFonts w:ascii="Times New Roman" w:hAnsi="Times New Roman"/>
          <w:sz w:val="24"/>
          <w:szCs w:val="24"/>
        </w:rPr>
        <w:t>ли</w:t>
      </w:r>
      <w:r w:rsidRPr="00661AA6">
        <w:rPr>
          <w:rFonts w:ascii="Times New Roman" w:hAnsi="Times New Roman"/>
          <w:sz w:val="24"/>
          <w:szCs w:val="24"/>
        </w:rPr>
        <w:t xml:space="preserve"> </w:t>
      </w:r>
      <w:r>
        <w:rPr>
          <w:rFonts w:ascii="Times New Roman" w:hAnsi="Times New Roman"/>
          <w:sz w:val="24"/>
          <w:szCs w:val="24"/>
        </w:rPr>
        <w:t>обозначению проблем и перспектив реализации эффективных практик воспитания детей и молодежи в современных условиях</w:t>
      </w:r>
      <w:r w:rsidRPr="007540D4">
        <w:rPr>
          <w:rFonts w:ascii="Times New Roman" w:hAnsi="Times New Roman"/>
          <w:sz w:val="24"/>
          <w:szCs w:val="24"/>
        </w:rPr>
        <w:t>.</w:t>
      </w:r>
      <w:r>
        <w:rPr>
          <w:rFonts w:ascii="Times New Roman" w:hAnsi="Times New Roman"/>
          <w:sz w:val="24"/>
          <w:szCs w:val="24"/>
        </w:rPr>
        <w:t xml:space="preserve"> </w:t>
      </w:r>
    </w:p>
    <w:p w:rsidR="00810380" w:rsidRDefault="00810380" w:rsidP="00865F81">
      <w:pPr>
        <w:widowControl w:val="0"/>
        <w:tabs>
          <w:tab w:val="left" w:pos="993"/>
          <w:tab w:val="left" w:pos="1276"/>
        </w:tabs>
        <w:overflowPunct w:val="0"/>
        <w:autoSpaceDE w:val="0"/>
        <w:autoSpaceDN w:val="0"/>
        <w:adjustRightInd w:val="0"/>
        <w:spacing w:after="0"/>
        <w:ind w:firstLine="709"/>
        <w:jc w:val="both"/>
        <w:textAlignment w:val="baseline"/>
        <w:rPr>
          <w:rFonts w:ascii="Times New Roman" w:hAnsi="Times New Roman"/>
          <w:sz w:val="24"/>
          <w:szCs w:val="24"/>
        </w:rPr>
      </w:pPr>
      <w:r>
        <w:rPr>
          <w:rFonts w:ascii="Times New Roman" w:hAnsi="Times New Roman"/>
          <w:sz w:val="24"/>
          <w:szCs w:val="24"/>
        </w:rPr>
        <w:t xml:space="preserve">Уточнены </w:t>
      </w:r>
      <w:r w:rsidRPr="000F617C">
        <w:rPr>
          <w:rFonts w:ascii="Times New Roman" w:hAnsi="Times New Roman"/>
          <w:sz w:val="24"/>
          <w:szCs w:val="24"/>
        </w:rPr>
        <w:t>методологически</w:t>
      </w:r>
      <w:r>
        <w:rPr>
          <w:rFonts w:ascii="Times New Roman" w:hAnsi="Times New Roman"/>
          <w:sz w:val="24"/>
          <w:szCs w:val="24"/>
        </w:rPr>
        <w:t xml:space="preserve">е </w:t>
      </w:r>
      <w:r w:rsidRPr="000F617C">
        <w:rPr>
          <w:rFonts w:ascii="Times New Roman" w:hAnsi="Times New Roman"/>
          <w:sz w:val="24"/>
          <w:szCs w:val="24"/>
        </w:rPr>
        <w:t>основани</w:t>
      </w:r>
      <w:r>
        <w:rPr>
          <w:rFonts w:ascii="Times New Roman" w:hAnsi="Times New Roman"/>
          <w:sz w:val="24"/>
          <w:szCs w:val="24"/>
        </w:rPr>
        <w:t xml:space="preserve">я организации и осуществления практик воспитания детей и молодежи в современных условиях; обсуждены эффективные стратегии и </w:t>
      </w:r>
      <w:r w:rsidRPr="000757D1">
        <w:rPr>
          <w:rFonts w:ascii="Times New Roman" w:hAnsi="Times New Roman"/>
          <w:sz w:val="24"/>
          <w:szCs w:val="24"/>
        </w:rPr>
        <w:t>тактик</w:t>
      </w:r>
      <w:r>
        <w:rPr>
          <w:rFonts w:ascii="Times New Roman" w:hAnsi="Times New Roman"/>
          <w:sz w:val="24"/>
          <w:szCs w:val="24"/>
        </w:rPr>
        <w:t>и</w:t>
      </w:r>
      <w:r w:rsidRPr="000757D1">
        <w:rPr>
          <w:rFonts w:ascii="Times New Roman" w:hAnsi="Times New Roman"/>
          <w:sz w:val="24"/>
          <w:szCs w:val="24"/>
        </w:rPr>
        <w:t xml:space="preserve"> </w:t>
      </w:r>
      <w:r>
        <w:rPr>
          <w:rFonts w:ascii="Times New Roman" w:hAnsi="Times New Roman"/>
          <w:sz w:val="24"/>
          <w:szCs w:val="24"/>
        </w:rPr>
        <w:t xml:space="preserve">воспитания детей и молодежи в различных образовательных организациях и детских общественных объединениях; варианты модернизации </w:t>
      </w:r>
      <w:proofErr w:type="spellStart"/>
      <w:r>
        <w:rPr>
          <w:rFonts w:ascii="Times New Roman" w:hAnsi="Times New Roman"/>
          <w:sz w:val="24"/>
          <w:szCs w:val="24"/>
        </w:rPr>
        <w:t>ретроинновационных</w:t>
      </w:r>
      <w:proofErr w:type="spellEnd"/>
      <w:r>
        <w:rPr>
          <w:rFonts w:ascii="Times New Roman" w:hAnsi="Times New Roman"/>
          <w:sz w:val="24"/>
          <w:szCs w:val="24"/>
        </w:rPr>
        <w:t xml:space="preserve"> процессов в воспитании; пути популяризации лучших практик воспитания детей и молодежи</w:t>
      </w:r>
      <w:r w:rsidRPr="00F31A99">
        <w:rPr>
          <w:rFonts w:ascii="Times New Roman" w:hAnsi="Times New Roman"/>
          <w:sz w:val="24"/>
          <w:szCs w:val="24"/>
        </w:rPr>
        <w:t>.</w:t>
      </w:r>
    </w:p>
    <w:p w:rsidR="009D1F83" w:rsidRPr="00F43FAD" w:rsidRDefault="00810380" w:rsidP="00810380">
      <w:pPr>
        <w:widowControl w:val="0"/>
        <w:tabs>
          <w:tab w:val="left" w:pos="993"/>
          <w:tab w:val="left" w:pos="1276"/>
        </w:tabs>
        <w:overflowPunct w:val="0"/>
        <w:autoSpaceDE w:val="0"/>
        <w:autoSpaceDN w:val="0"/>
        <w:adjustRightInd w:val="0"/>
        <w:spacing w:after="0"/>
        <w:ind w:firstLine="709"/>
        <w:jc w:val="both"/>
        <w:textAlignment w:val="baseline"/>
        <w:rPr>
          <w:rFonts w:ascii="Times New Roman" w:eastAsia="Calibri" w:hAnsi="Times New Roman" w:cs="Times New Roman"/>
          <w:color w:val="202020"/>
          <w:sz w:val="24"/>
          <w:szCs w:val="24"/>
        </w:rPr>
      </w:pPr>
      <w:r w:rsidRPr="00B21693">
        <w:rPr>
          <w:rFonts w:ascii="Times New Roman" w:hAnsi="Times New Roman" w:cs="Times New Roman"/>
          <w:color w:val="202020"/>
          <w:sz w:val="24"/>
          <w:szCs w:val="24"/>
        </w:rPr>
        <w:t xml:space="preserve">По итогам </w:t>
      </w:r>
      <w:r>
        <w:rPr>
          <w:rFonts w:ascii="Times New Roman" w:hAnsi="Times New Roman" w:cs="Times New Roman"/>
          <w:color w:val="202020"/>
          <w:sz w:val="24"/>
          <w:szCs w:val="24"/>
        </w:rPr>
        <w:t>Конференции планируется издание коллективной монографии, статей в продолжающихся изданиях СГУ, реферируемых изданиях.</w:t>
      </w:r>
      <w:r w:rsidR="001C1561" w:rsidRPr="001C1561">
        <w:rPr>
          <w:rFonts w:ascii="Times New Roman" w:eastAsia="Calibri" w:hAnsi="Times New Roman" w:cs="Times New Roman"/>
          <w:color w:val="202020"/>
          <w:sz w:val="24"/>
          <w:szCs w:val="24"/>
        </w:rPr>
        <w:t xml:space="preserve"> </w:t>
      </w:r>
    </w:p>
    <w:sectPr w:rsidR="009D1F83" w:rsidRPr="00F43FAD" w:rsidSect="00704E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B40B0"/>
    <w:multiLevelType w:val="hybridMultilevel"/>
    <w:tmpl w:val="D2CC64E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56C7FD7"/>
    <w:multiLevelType w:val="hybridMultilevel"/>
    <w:tmpl w:val="7AACAC6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0C3C56"/>
    <w:multiLevelType w:val="hybridMultilevel"/>
    <w:tmpl w:val="D130C7EE"/>
    <w:lvl w:ilvl="0" w:tplc="9816F080">
      <w:start w:val="1"/>
      <w:numFmt w:val="bullet"/>
      <w:lvlText w:val="-"/>
      <w:lvlJc w:val="left"/>
      <w:pPr>
        <w:ind w:left="868" w:hanging="360"/>
      </w:pPr>
      <w:rPr>
        <w:rFonts w:ascii="Times New Roman" w:hAnsi="Times New Roman" w:cs="Times New Roman" w:hint="default"/>
      </w:rPr>
    </w:lvl>
    <w:lvl w:ilvl="1" w:tplc="04190003" w:tentative="1">
      <w:start w:val="1"/>
      <w:numFmt w:val="bullet"/>
      <w:lvlText w:val="o"/>
      <w:lvlJc w:val="left"/>
      <w:pPr>
        <w:ind w:left="1588" w:hanging="360"/>
      </w:pPr>
      <w:rPr>
        <w:rFonts w:ascii="Courier New" w:hAnsi="Courier New" w:cs="Courier New" w:hint="default"/>
      </w:rPr>
    </w:lvl>
    <w:lvl w:ilvl="2" w:tplc="04190005" w:tentative="1">
      <w:start w:val="1"/>
      <w:numFmt w:val="bullet"/>
      <w:lvlText w:val=""/>
      <w:lvlJc w:val="left"/>
      <w:pPr>
        <w:ind w:left="2308" w:hanging="360"/>
      </w:pPr>
      <w:rPr>
        <w:rFonts w:ascii="Wingdings" w:hAnsi="Wingdings" w:hint="default"/>
      </w:rPr>
    </w:lvl>
    <w:lvl w:ilvl="3" w:tplc="04190001" w:tentative="1">
      <w:start w:val="1"/>
      <w:numFmt w:val="bullet"/>
      <w:lvlText w:val=""/>
      <w:lvlJc w:val="left"/>
      <w:pPr>
        <w:ind w:left="3028" w:hanging="360"/>
      </w:pPr>
      <w:rPr>
        <w:rFonts w:ascii="Symbol" w:hAnsi="Symbol" w:hint="default"/>
      </w:rPr>
    </w:lvl>
    <w:lvl w:ilvl="4" w:tplc="04190003" w:tentative="1">
      <w:start w:val="1"/>
      <w:numFmt w:val="bullet"/>
      <w:lvlText w:val="o"/>
      <w:lvlJc w:val="left"/>
      <w:pPr>
        <w:ind w:left="3748" w:hanging="360"/>
      </w:pPr>
      <w:rPr>
        <w:rFonts w:ascii="Courier New" w:hAnsi="Courier New" w:cs="Courier New" w:hint="default"/>
      </w:rPr>
    </w:lvl>
    <w:lvl w:ilvl="5" w:tplc="04190005" w:tentative="1">
      <w:start w:val="1"/>
      <w:numFmt w:val="bullet"/>
      <w:lvlText w:val=""/>
      <w:lvlJc w:val="left"/>
      <w:pPr>
        <w:ind w:left="4468" w:hanging="360"/>
      </w:pPr>
      <w:rPr>
        <w:rFonts w:ascii="Wingdings" w:hAnsi="Wingdings" w:hint="default"/>
      </w:rPr>
    </w:lvl>
    <w:lvl w:ilvl="6" w:tplc="04190001" w:tentative="1">
      <w:start w:val="1"/>
      <w:numFmt w:val="bullet"/>
      <w:lvlText w:val=""/>
      <w:lvlJc w:val="left"/>
      <w:pPr>
        <w:ind w:left="5188" w:hanging="360"/>
      </w:pPr>
      <w:rPr>
        <w:rFonts w:ascii="Symbol" w:hAnsi="Symbol" w:hint="default"/>
      </w:rPr>
    </w:lvl>
    <w:lvl w:ilvl="7" w:tplc="04190003" w:tentative="1">
      <w:start w:val="1"/>
      <w:numFmt w:val="bullet"/>
      <w:lvlText w:val="o"/>
      <w:lvlJc w:val="left"/>
      <w:pPr>
        <w:ind w:left="5908" w:hanging="360"/>
      </w:pPr>
      <w:rPr>
        <w:rFonts w:ascii="Courier New" w:hAnsi="Courier New" w:cs="Courier New" w:hint="default"/>
      </w:rPr>
    </w:lvl>
    <w:lvl w:ilvl="8" w:tplc="04190005" w:tentative="1">
      <w:start w:val="1"/>
      <w:numFmt w:val="bullet"/>
      <w:lvlText w:val=""/>
      <w:lvlJc w:val="left"/>
      <w:pPr>
        <w:ind w:left="6628" w:hanging="360"/>
      </w:pPr>
      <w:rPr>
        <w:rFonts w:ascii="Wingdings" w:hAnsi="Wingdings" w:hint="default"/>
      </w:rPr>
    </w:lvl>
  </w:abstractNum>
  <w:abstractNum w:abstractNumId="3">
    <w:nsid w:val="32053341"/>
    <w:multiLevelType w:val="hybridMultilevel"/>
    <w:tmpl w:val="0C6289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A0A47AB"/>
    <w:multiLevelType w:val="hybridMultilevel"/>
    <w:tmpl w:val="692AD452"/>
    <w:lvl w:ilvl="0" w:tplc="9816F08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BE83BB6"/>
    <w:multiLevelType w:val="hybridMultilevel"/>
    <w:tmpl w:val="06FEA1D8"/>
    <w:lvl w:ilvl="0" w:tplc="9816F08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79B32A15"/>
    <w:multiLevelType w:val="hybridMultilevel"/>
    <w:tmpl w:val="5BE842D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6"/>
  </w:num>
  <w:num w:numId="2">
    <w:abstractNumId w:val="2"/>
  </w:num>
  <w:num w:numId="3">
    <w:abstractNumId w:val="0"/>
  </w:num>
  <w:num w:numId="4">
    <w:abstractNumId w:val="1"/>
  </w:num>
  <w:num w:numId="5">
    <w:abstractNumId w:val="3"/>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A03462"/>
    <w:rsid w:val="00014A16"/>
    <w:rsid w:val="00042EFC"/>
    <w:rsid w:val="000675A0"/>
    <w:rsid w:val="000B1387"/>
    <w:rsid w:val="000E5B7C"/>
    <w:rsid w:val="00106513"/>
    <w:rsid w:val="0012693C"/>
    <w:rsid w:val="0013215A"/>
    <w:rsid w:val="0015127B"/>
    <w:rsid w:val="00160B9B"/>
    <w:rsid w:val="00164B45"/>
    <w:rsid w:val="0017485E"/>
    <w:rsid w:val="001857DA"/>
    <w:rsid w:val="001C1561"/>
    <w:rsid w:val="001C26A5"/>
    <w:rsid w:val="002025B5"/>
    <w:rsid w:val="00212AD8"/>
    <w:rsid w:val="002379B8"/>
    <w:rsid w:val="0025459E"/>
    <w:rsid w:val="0026303C"/>
    <w:rsid w:val="00294060"/>
    <w:rsid w:val="002A7942"/>
    <w:rsid w:val="002C28A8"/>
    <w:rsid w:val="002D522C"/>
    <w:rsid w:val="002F7943"/>
    <w:rsid w:val="0033365E"/>
    <w:rsid w:val="003B45D2"/>
    <w:rsid w:val="0040087C"/>
    <w:rsid w:val="00495472"/>
    <w:rsid w:val="004E3D1D"/>
    <w:rsid w:val="004F6155"/>
    <w:rsid w:val="00507769"/>
    <w:rsid w:val="00533EDC"/>
    <w:rsid w:val="00553ADB"/>
    <w:rsid w:val="00555982"/>
    <w:rsid w:val="005C092E"/>
    <w:rsid w:val="005C59C2"/>
    <w:rsid w:val="005F243A"/>
    <w:rsid w:val="006061C7"/>
    <w:rsid w:val="00607F07"/>
    <w:rsid w:val="00614EB4"/>
    <w:rsid w:val="00614FF8"/>
    <w:rsid w:val="00616D1F"/>
    <w:rsid w:val="006244BF"/>
    <w:rsid w:val="00631D41"/>
    <w:rsid w:val="00656C60"/>
    <w:rsid w:val="006577EB"/>
    <w:rsid w:val="00661A1F"/>
    <w:rsid w:val="00670CD1"/>
    <w:rsid w:val="006D41A2"/>
    <w:rsid w:val="006D7DF2"/>
    <w:rsid w:val="006F5620"/>
    <w:rsid w:val="006F636A"/>
    <w:rsid w:val="00704E97"/>
    <w:rsid w:val="00715E47"/>
    <w:rsid w:val="00753C14"/>
    <w:rsid w:val="0078669F"/>
    <w:rsid w:val="007B6FC2"/>
    <w:rsid w:val="007D22F1"/>
    <w:rsid w:val="00810380"/>
    <w:rsid w:val="0082698B"/>
    <w:rsid w:val="008316AD"/>
    <w:rsid w:val="00841E6B"/>
    <w:rsid w:val="00845970"/>
    <w:rsid w:val="0084746C"/>
    <w:rsid w:val="00865F81"/>
    <w:rsid w:val="008869D3"/>
    <w:rsid w:val="008A7686"/>
    <w:rsid w:val="008B360D"/>
    <w:rsid w:val="008D563B"/>
    <w:rsid w:val="00951AFE"/>
    <w:rsid w:val="009607E7"/>
    <w:rsid w:val="009849E4"/>
    <w:rsid w:val="009D1F83"/>
    <w:rsid w:val="00A01D8E"/>
    <w:rsid w:val="00A03462"/>
    <w:rsid w:val="00A07837"/>
    <w:rsid w:val="00A07D28"/>
    <w:rsid w:val="00A2453D"/>
    <w:rsid w:val="00A42699"/>
    <w:rsid w:val="00A91628"/>
    <w:rsid w:val="00AE72F3"/>
    <w:rsid w:val="00B2039B"/>
    <w:rsid w:val="00B41DDE"/>
    <w:rsid w:val="00B71338"/>
    <w:rsid w:val="00B865ED"/>
    <w:rsid w:val="00BD00A2"/>
    <w:rsid w:val="00C02834"/>
    <w:rsid w:val="00C11900"/>
    <w:rsid w:val="00C35C7F"/>
    <w:rsid w:val="00C45F2F"/>
    <w:rsid w:val="00CB15E6"/>
    <w:rsid w:val="00CF11FE"/>
    <w:rsid w:val="00D13925"/>
    <w:rsid w:val="00D6424D"/>
    <w:rsid w:val="00D9292A"/>
    <w:rsid w:val="00DF6192"/>
    <w:rsid w:val="00E0796C"/>
    <w:rsid w:val="00E136EF"/>
    <w:rsid w:val="00E1509B"/>
    <w:rsid w:val="00E34DE9"/>
    <w:rsid w:val="00E4317D"/>
    <w:rsid w:val="00E523A3"/>
    <w:rsid w:val="00E836AA"/>
    <w:rsid w:val="00E91BD4"/>
    <w:rsid w:val="00E9498C"/>
    <w:rsid w:val="00E9641D"/>
    <w:rsid w:val="00EA3653"/>
    <w:rsid w:val="00EA597A"/>
    <w:rsid w:val="00EA6711"/>
    <w:rsid w:val="00EB4AEE"/>
    <w:rsid w:val="00F27A0B"/>
    <w:rsid w:val="00F43FAD"/>
    <w:rsid w:val="00F74417"/>
    <w:rsid w:val="00F808D4"/>
    <w:rsid w:val="00F85EE6"/>
    <w:rsid w:val="00F9130E"/>
    <w:rsid w:val="00FB08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E97"/>
  </w:style>
  <w:style w:type="paragraph" w:styleId="1">
    <w:name w:val="heading 1"/>
    <w:basedOn w:val="a"/>
    <w:next w:val="a"/>
    <w:link w:val="10"/>
    <w:uiPriority w:val="9"/>
    <w:qFormat/>
    <w:rsid w:val="000E5B7C"/>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9D1F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9849E4"/>
    <w:rPr>
      <w:color w:val="0000FF"/>
      <w:u w:val="single"/>
    </w:rPr>
  </w:style>
  <w:style w:type="paragraph" w:styleId="a4">
    <w:name w:val="Normal (Web)"/>
    <w:basedOn w:val="a"/>
    <w:uiPriority w:val="99"/>
    <w:semiHidden/>
    <w:unhideWhenUsed/>
    <w:rsid w:val="00715E47"/>
    <w:rPr>
      <w:rFonts w:ascii="Times New Roman" w:hAnsi="Times New Roman" w:cs="Times New Roman"/>
      <w:sz w:val="24"/>
      <w:szCs w:val="24"/>
    </w:rPr>
  </w:style>
  <w:style w:type="paragraph" w:styleId="a5">
    <w:name w:val="List Paragraph"/>
    <w:basedOn w:val="a"/>
    <w:uiPriority w:val="34"/>
    <w:qFormat/>
    <w:rsid w:val="00CF11FE"/>
    <w:pPr>
      <w:ind w:left="720"/>
      <w:contextualSpacing/>
    </w:pPr>
  </w:style>
  <w:style w:type="character" w:customStyle="1" w:styleId="10">
    <w:name w:val="Заголовок 1 Знак"/>
    <w:basedOn w:val="a0"/>
    <w:link w:val="1"/>
    <w:uiPriority w:val="9"/>
    <w:rsid w:val="000E5B7C"/>
    <w:rPr>
      <w:rFonts w:asciiTheme="majorHAnsi" w:eastAsiaTheme="majorEastAsia" w:hAnsiTheme="majorHAnsi" w:cstheme="majorBidi"/>
      <w:color w:val="365F91" w:themeColor="accent1" w:themeShade="BF"/>
      <w:kern w:val="2"/>
      <w:sz w:val="40"/>
      <w:szCs w:val="40"/>
    </w:rPr>
  </w:style>
</w:styles>
</file>

<file path=word/webSettings.xml><?xml version="1.0" encoding="utf-8"?>
<w:webSettings xmlns:r="http://schemas.openxmlformats.org/officeDocument/2006/relationships" xmlns:w="http://schemas.openxmlformats.org/wordprocessingml/2006/main">
  <w:divs>
    <w:div w:id="164058228">
      <w:bodyDiv w:val="1"/>
      <w:marLeft w:val="0"/>
      <w:marRight w:val="0"/>
      <w:marTop w:val="0"/>
      <w:marBottom w:val="0"/>
      <w:divBdr>
        <w:top w:val="none" w:sz="0" w:space="0" w:color="auto"/>
        <w:left w:val="none" w:sz="0" w:space="0" w:color="auto"/>
        <w:bottom w:val="none" w:sz="0" w:space="0" w:color="auto"/>
        <w:right w:val="none" w:sz="0" w:space="0" w:color="auto"/>
      </w:divBdr>
      <w:divsChild>
        <w:div w:id="929043005">
          <w:marLeft w:val="0"/>
          <w:marRight w:val="0"/>
          <w:marTop w:val="0"/>
          <w:marBottom w:val="0"/>
          <w:divBdr>
            <w:top w:val="none" w:sz="0" w:space="0" w:color="auto"/>
            <w:left w:val="none" w:sz="0" w:space="0" w:color="auto"/>
            <w:bottom w:val="none" w:sz="0" w:space="0" w:color="auto"/>
            <w:right w:val="none" w:sz="0" w:space="0" w:color="auto"/>
          </w:divBdr>
        </w:div>
        <w:div w:id="1003585061">
          <w:marLeft w:val="0"/>
          <w:marRight w:val="0"/>
          <w:marTop w:val="0"/>
          <w:marBottom w:val="0"/>
          <w:divBdr>
            <w:top w:val="none" w:sz="0" w:space="0" w:color="auto"/>
            <w:left w:val="none" w:sz="0" w:space="0" w:color="auto"/>
            <w:bottom w:val="none" w:sz="0" w:space="0" w:color="auto"/>
            <w:right w:val="none" w:sz="0" w:space="0" w:color="auto"/>
          </w:divBdr>
        </w:div>
      </w:divsChild>
    </w:div>
    <w:div w:id="574902003">
      <w:bodyDiv w:val="1"/>
      <w:marLeft w:val="0"/>
      <w:marRight w:val="0"/>
      <w:marTop w:val="0"/>
      <w:marBottom w:val="0"/>
      <w:divBdr>
        <w:top w:val="none" w:sz="0" w:space="0" w:color="auto"/>
        <w:left w:val="none" w:sz="0" w:space="0" w:color="auto"/>
        <w:bottom w:val="none" w:sz="0" w:space="0" w:color="auto"/>
        <w:right w:val="none" w:sz="0" w:space="0" w:color="auto"/>
      </w:divBdr>
    </w:div>
    <w:div w:id="885071854">
      <w:bodyDiv w:val="1"/>
      <w:marLeft w:val="0"/>
      <w:marRight w:val="0"/>
      <w:marTop w:val="0"/>
      <w:marBottom w:val="0"/>
      <w:divBdr>
        <w:top w:val="none" w:sz="0" w:space="0" w:color="auto"/>
        <w:left w:val="none" w:sz="0" w:space="0" w:color="auto"/>
        <w:bottom w:val="none" w:sz="0" w:space="0" w:color="auto"/>
        <w:right w:val="none" w:sz="0" w:space="0" w:color="auto"/>
      </w:divBdr>
    </w:div>
    <w:div w:id="1953366326">
      <w:bodyDiv w:val="1"/>
      <w:marLeft w:val="0"/>
      <w:marRight w:val="0"/>
      <w:marTop w:val="0"/>
      <w:marBottom w:val="0"/>
      <w:divBdr>
        <w:top w:val="none" w:sz="0" w:space="0" w:color="auto"/>
        <w:left w:val="none" w:sz="0" w:space="0" w:color="auto"/>
        <w:bottom w:val="none" w:sz="0" w:space="0" w:color="auto"/>
        <w:right w:val="none" w:sz="0" w:space="0" w:color="auto"/>
      </w:divBdr>
    </w:div>
    <w:div w:id="203025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9</Pages>
  <Words>4121</Words>
  <Characters>23493</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student</cp:lastModifiedBy>
  <cp:revision>111</cp:revision>
  <dcterms:created xsi:type="dcterms:W3CDTF">2024-04-28T18:45:00Z</dcterms:created>
  <dcterms:modified xsi:type="dcterms:W3CDTF">2025-04-28T03:41:00Z</dcterms:modified>
</cp:coreProperties>
</file>