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9D" w:rsidRDefault="000A758E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tbl>
      <w:tblPr>
        <w:tblW w:w="9748" w:type="dxa"/>
        <w:tblInd w:w="-284" w:type="dxa"/>
        <w:tblLook w:val="01E0" w:firstRow="1" w:lastRow="1" w:firstColumn="1" w:lastColumn="1" w:noHBand="0" w:noVBand="0"/>
      </w:tblPr>
      <w:tblGrid>
        <w:gridCol w:w="5354"/>
        <w:gridCol w:w="4394"/>
      </w:tblGrid>
      <w:tr w:rsidR="0071719D" w:rsidRPr="0079317D" w:rsidTr="00EA3BF8">
        <w:tc>
          <w:tcPr>
            <w:tcW w:w="5354" w:type="dxa"/>
            <w:shd w:val="clear" w:color="auto" w:fill="auto"/>
          </w:tcPr>
          <w:p w:rsidR="0071719D" w:rsidRDefault="0071719D" w:rsidP="0079317D">
            <w:pPr>
              <w:jc w:val="both"/>
            </w:pPr>
            <w:r w:rsidRPr="0071719D">
              <w:t>Утвер</w:t>
            </w:r>
            <w:r>
              <w:t>ждена на Ученом Совете</w:t>
            </w:r>
          </w:p>
          <w:p w:rsidR="0071719D" w:rsidRDefault="0071719D" w:rsidP="0079317D">
            <w:pPr>
              <w:jc w:val="both"/>
            </w:pPr>
            <w:r>
              <w:t>Механико-математического факультета СГУ</w:t>
            </w:r>
          </w:p>
          <w:p w:rsidR="00890029" w:rsidRPr="00890029" w:rsidRDefault="001E6E82" w:rsidP="00890029">
            <w:pPr>
              <w:widowControl w:val="0"/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</w:pPr>
            <w:r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2</w:t>
            </w:r>
            <w:r w:rsidR="003A1455" w:rsidRPr="003A1455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3</w:t>
            </w:r>
            <w:r w:rsidR="00890029" w:rsidRPr="00890029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. 10. 20</w:t>
            </w:r>
            <w:r w:rsidR="00917153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2</w:t>
            </w:r>
            <w:r w:rsidR="003A1455" w:rsidRPr="003A1455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5</w:t>
            </w:r>
            <w:r w:rsidR="00890029" w:rsidRPr="00890029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 xml:space="preserve"> г. (протокол № </w:t>
            </w:r>
            <w:r w:rsidR="00386FF8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3</w:t>
            </w:r>
            <w:r w:rsidR="00890029" w:rsidRPr="00890029">
              <w:rPr>
                <w:rFonts w:eastAsia="DejaVu Sans" w:cs="Lohit Hindi"/>
                <w:bCs/>
                <w:kern w:val="2"/>
                <w:szCs w:val="36"/>
                <w:lang w:eastAsia="zh-CN" w:bidi="hi-IN"/>
              </w:rPr>
              <w:t>)</w:t>
            </w:r>
          </w:p>
          <w:p w:rsidR="0071719D" w:rsidRDefault="003A1455" w:rsidP="0079317D">
            <w:pPr>
              <w:jc w:val="both"/>
            </w:pPr>
            <w:r>
              <w:t>И.о д</w:t>
            </w:r>
            <w:r w:rsidR="0071719D">
              <w:t>екан</w:t>
            </w:r>
            <w:r>
              <w:t>а</w:t>
            </w:r>
            <w:r w:rsidR="0071719D">
              <w:t xml:space="preserve"> механико-математического факультета,</w:t>
            </w:r>
          </w:p>
          <w:p w:rsidR="0071719D" w:rsidRDefault="008A7288" w:rsidP="0079317D">
            <w:pPr>
              <w:jc w:val="both"/>
            </w:pPr>
            <w:r>
              <w:t>к.ф.-м.н.</w:t>
            </w:r>
            <w:r w:rsidR="0071719D">
              <w:t xml:space="preserve">, доцент </w:t>
            </w:r>
          </w:p>
          <w:p w:rsidR="0071719D" w:rsidRPr="0071719D" w:rsidRDefault="006213F6" w:rsidP="003A1455">
            <w:pPr>
              <w:jc w:val="both"/>
            </w:pPr>
            <w:r>
              <w:t>___________________</w:t>
            </w:r>
            <w:r w:rsidR="0071719D">
              <w:t xml:space="preserve">     </w:t>
            </w:r>
            <w:r w:rsidR="00BA4C56">
              <w:t xml:space="preserve">        </w:t>
            </w:r>
            <w:r w:rsidR="003A1455">
              <w:t>Шаталина</w:t>
            </w:r>
            <w:r w:rsidR="0071719D">
              <w:t xml:space="preserve"> А.</w:t>
            </w:r>
            <w:r w:rsidR="003A1455">
              <w:t>В</w:t>
            </w:r>
            <w:r w:rsidR="0071719D">
              <w:t>.</w:t>
            </w:r>
          </w:p>
        </w:tc>
        <w:tc>
          <w:tcPr>
            <w:tcW w:w="4394" w:type="dxa"/>
            <w:shd w:val="clear" w:color="auto" w:fill="auto"/>
          </w:tcPr>
          <w:p w:rsidR="0071719D" w:rsidRDefault="00976E63" w:rsidP="0079317D">
            <w:pPr>
              <w:jc w:val="both"/>
            </w:pPr>
            <w:r w:rsidRPr="00976E63">
              <w:t>Пр</w:t>
            </w:r>
            <w:r>
              <w:t xml:space="preserve">едседатель </w:t>
            </w:r>
            <w:r w:rsidR="006213F6">
              <w:t>научно</w:t>
            </w:r>
            <w:r>
              <w:t>-методической комиссии</w:t>
            </w:r>
          </w:p>
          <w:p w:rsidR="00130D54" w:rsidRDefault="00130D54" w:rsidP="0079317D">
            <w:pPr>
              <w:jc w:val="both"/>
            </w:pPr>
            <w:r>
              <w:t xml:space="preserve">к.ф.-м.н </w:t>
            </w:r>
          </w:p>
          <w:p w:rsidR="00BA4C56" w:rsidRDefault="00BA4C56" w:rsidP="0079317D">
            <w:pPr>
              <w:jc w:val="both"/>
            </w:pPr>
          </w:p>
          <w:p w:rsidR="00EA3BF8" w:rsidRDefault="00EA3BF8" w:rsidP="0079317D">
            <w:pPr>
              <w:jc w:val="both"/>
            </w:pPr>
          </w:p>
          <w:p w:rsidR="00130D54" w:rsidRDefault="00130D54" w:rsidP="0079317D">
            <w:pPr>
              <w:jc w:val="both"/>
            </w:pPr>
            <w:r>
              <w:t>_________________         Тышкевич С.В.</w:t>
            </w:r>
          </w:p>
          <w:p w:rsidR="00517FDF" w:rsidRPr="00976E63" w:rsidRDefault="00517FDF" w:rsidP="0079317D">
            <w:pPr>
              <w:jc w:val="both"/>
            </w:pPr>
          </w:p>
        </w:tc>
      </w:tr>
    </w:tbl>
    <w:p w:rsidR="000A758E" w:rsidRDefault="000A758E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0577EF" w:rsidRDefault="000577EF" w:rsidP="00B14080">
      <w:pPr>
        <w:jc w:val="both"/>
        <w:rPr>
          <w:sz w:val="28"/>
        </w:rPr>
      </w:pPr>
    </w:p>
    <w:p w:rsidR="000A758E" w:rsidRDefault="000A758E">
      <w:pPr>
        <w:jc w:val="both"/>
        <w:rPr>
          <w:sz w:val="28"/>
        </w:rPr>
      </w:pPr>
    </w:p>
    <w:p w:rsidR="000A758E" w:rsidRDefault="000A758E">
      <w:pPr>
        <w:pStyle w:val="4"/>
        <w:jc w:val="center"/>
      </w:pPr>
      <w:r>
        <w:t>Программа</w:t>
      </w:r>
    </w:p>
    <w:p w:rsidR="00E92170" w:rsidRDefault="007F6AD5" w:rsidP="00E92170">
      <w:pPr>
        <w:jc w:val="center"/>
        <w:rPr>
          <w:sz w:val="28"/>
        </w:rPr>
      </w:pPr>
      <w:r>
        <w:rPr>
          <w:sz w:val="28"/>
        </w:rPr>
        <w:t>г</w:t>
      </w:r>
      <w:r w:rsidR="000A758E">
        <w:rPr>
          <w:sz w:val="28"/>
        </w:rPr>
        <w:t>осударственного</w:t>
      </w:r>
      <w:r w:rsidRPr="007F6AD5">
        <w:rPr>
          <w:sz w:val="28"/>
        </w:rPr>
        <w:t xml:space="preserve"> </w:t>
      </w:r>
      <w:r>
        <w:rPr>
          <w:sz w:val="28"/>
        </w:rPr>
        <w:t>междисциплинарного</w:t>
      </w:r>
      <w:r w:rsidR="000A758E">
        <w:rPr>
          <w:sz w:val="28"/>
        </w:rPr>
        <w:t xml:space="preserve"> экзамена по </w:t>
      </w:r>
      <w:r w:rsidR="00E92170">
        <w:rPr>
          <w:sz w:val="28"/>
        </w:rPr>
        <w:t>направлению</w:t>
      </w:r>
      <w:r w:rsidR="000A758E">
        <w:rPr>
          <w:sz w:val="28"/>
        </w:rPr>
        <w:t xml:space="preserve"> </w:t>
      </w:r>
    </w:p>
    <w:p w:rsidR="000A758E" w:rsidRDefault="00FD68F0" w:rsidP="00E92170">
      <w:pPr>
        <w:jc w:val="center"/>
        <w:rPr>
          <w:sz w:val="28"/>
        </w:rPr>
      </w:pPr>
      <w:r w:rsidRPr="0071719D">
        <w:rPr>
          <w:sz w:val="28"/>
        </w:rPr>
        <w:t>01</w:t>
      </w:r>
      <w:r w:rsidR="007F6AD5">
        <w:rPr>
          <w:sz w:val="28"/>
        </w:rPr>
        <w:t>.</w:t>
      </w:r>
      <w:r w:rsidRPr="0071719D">
        <w:rPr>
          <w:sz w:val="28"/>
        </w:rPr>
        <w:t>03</w:t>
      </w:r>
      <w:r w:rsidR="007F6AD5">
        <w:rPr>
          <w:sz w:val="28"/>
        </w:rPr>
        <w:t>.</w:t>
      </w:r>
      <w:r w:rsidRPr="0071719D">
        <w:rPr>
          <w:sz w:val="28"/>
        </w:rPr>
        <w:t>02</w:t>
      </w:r>
      <w:r w:rsidR="000A758E">
        <w:rPr>
          <w:sz w:val="28"/>
        </w:rPr>
        <w:t xml:space="preserve"> - Прикладная математика и информатика</w:t>
      </w:r>
    </w:p>
    <w:p w:rsidR="000A758E" w:rsidRDefault="000A758E">
      <w:pPr>
        <w:jc w:val="center"/>
        <w:rPr>
          <w:sz w:val="28"/>
        </w:rPr>
      </w:pPr>
      <w:r>
        <w:rPr>
          <w:sz w:val="28"/>
        </w:rPr>
        <w:t>на 20</w:t>
      </w:r>
      <w:r w:rsidR="00917153">
        <w:rPr>
          <w:sz w:val="28"/>
        </w:rPr>
        <w:t>2</w:t>
      </w:r>
      <w:r w:rsidR="003A1455">
        <w:rPr>
          <w:sz w:val="28"/>
        </w:rPr>
        <w:t>5</w:t>
      </w:r>
      <w:r>
        <w:rPr>
          <w:sz w:val="28"/>
        </w:rPr>
        <w:t>/20</w:t>
      </w:r>
      <w:r w:rsidR="00890029">
        <w:rPr>
          <w:sz w:val="28"/>
        </w:rPr>
        <w:t>2</w:t>
      </w:r>
      <w:r w:rsidR="003A1455">
        <w:rPr>
          <w:sz w:val="28"/>
        </w:rPr>
        <w:t>6</w:t>
      </w:r>
      <w:bookmarkStart w:id="0" w:name="_GoBack"/>
      <w:bookmarkEnd w:id="0"/>
      <w:r>
        <w:rPr>
          <w:sz w:val="28"/>
        </w:rPr>
        <w:t xml:space="preserve"> учебный год</w:t>
      </w:r>
    </w:p>
    <w:p w:rsidR="000A758E" w:rsidRDefault="000A758E">
      <w:pPr>
        <w:pStyle w:val="20"/>
        <w:rPr>
          <w:b/>
          <w:bCs/>
        </w:rPr>
      </w:pPr>
    </w:p>
    <w:p w:rsidR="00A820CB" w:rsidRPr="00A820CB" w:rsidRDefault="000A758E" w:rsidP="00A820CB">
      <w:pPr>
        <w:pStyle w:val="20"/>
        <w:rPr>
          <w:b/>
          <w:sz w:val="24"/>
          <w:lang w:val="en-US"/>
        </w:rPr>
      </w:pPr>
      <w:r w:rsidRPr="00A820CB">
        <w:rPr>
          <w:b/>
          <w:sz w:val="24"/>
        </w:rPr>
        <w:t>Математический анализ</w:t>
      </w:r>
    </w:p>
    <w:tbl>
      <w:tblPr>
        <w:tblW w:w="9497" w:type="dxa"/>
        <w:tblInd w:w="284" w:type="dxa"/>
        <w:tblLook w:val="01E0" w:firstRow="1" w:lastRow="1" w:firstColumn="1" w:lastColumn="1" w:noHBand="0" w:noVBand="0"/>
      </w:tblPr>
      <w:tblGrid>
        <w:gridCol w:w="709"/>
        <w:gridCol w:w="8788"/>
      </w:tblGrid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79317D" w:rsidRDefault="001835BB" w:rsidP="00B14080">
            <w:pPr>
              <w:pStyle w:val="20"/>
              <w:jc w:val="left"/>
              <w:rPr>
                <w:b/>
                <w:bCs/>
                <w:sz w:val="24"/>
              </w:rPr>
            </w:pPr>
            <w:r w:rsidRPr="0079317D">
              <w:rPr>
                <w:sz w:val="24"/>
              </w:rPr>
              <w:t>Предел и непрерывность функций. Свойства непрерывных функций.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1835BB" w:rsidRDefault="001835BB" w:rsidP="00B14080">
            <w:r w:rsidRPr="001835BB">
              <w:t>Дифференцируемость функций многих переменных, частные производные.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79317D" w:rsidRDefault="001835BB" w:rsidP="00B14080">
            <w:pPr>
              <w:rPr>
                <w:lang w:val="en-US"/>
              </w:rPr>
            </w:pPr>
            <w:r w:rsidRPr="001835BB">
              <w:t>Интеграл Римана и его свойства. Формула Ньютона-Лейбница.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1835BB" w:rsidRDefault="001835BB" w:rsidP="00B14080">
            <w:r w:rsidRPr="001835BB">
              <w:t>Необходимое и достаточное условия экстремума функции многих переменных.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0345EF" w:rsidP="00B14080">
            <w:pPr>
              <w:rPr>
                <w:lang w:val="en-US"/>
              </w:rPr>
            </w:pPr>
            <w:r w:rsidRPr="008518F3">
              <w:t>Числовые ряды</w:t>
            </w:r>
            <w:r w:rsidRPr="008518F3">
              <w:rPr>
                <w:lang w:val="en-US"/>
              </w:rPr>
              <w:t xml:space="preserve">: </w:t>
            </w:r>
            <w:r w:rsidRPr="008518F3">
              <w:t>признаки сходимости</w:t>
            </w:r>
            <w:r w:rsidR="001835BB" w:rsidRPr="008518F3">
              <w:t xml:space="preserve">. 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3E76E6" w:rsidP="00B14080">
            <w:r>
              <w:t>Первый и второй замечательные пределы.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0345EF" w:rsidP="00B14080">
            <w:r w:rsidRPr="008518F3">
              <w:t>Дифференцируемые функции: теоремы о среднем.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0345EF" w:rsidP="00B14080">
            <w:r w:rsidRPr="008518F3">
              <w:t>Степенные ряды, формула Коши-Адамара.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1835BB" w:rsidP="00B14080">
            <w:r w:rsidRPr="008518F3">
              <w:t>Функциональные ряды, свойства равномерно сходящихся рядов.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1835BB" w:rsidP="00B14080">
            <w:pPr>
              <w:pStyle w:val="20"/>
              <w:jc w:val="left"/>
              <w:rPr>
                <w:b/>
                <w:bCs/>
                <w:sz w:val="24"/>
              </w:rPr>
            </w:pPr>
            <w:r w:rsidRPr="008518F3">
              <w:rPr>
                <w:sz w:val="24"/>
              </w:rPr>
              <w:t>Ряды Фурье по ортонормированным системам в евклидовом пространстве, неравенство Бесселя, равенство Парсеваля.</w:t>
            </w:r>
          </w:p>
        </w:tc>
      </w:tr>
      <w:tr w:rsidR="001835BB" w:rsidRPr="0079317D" w:rsidTr="006213F6">
        <w:trPr>
          <w:trHeight w:val="237"/>
        </w:trPr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0345EF" w:rsidP="00B14080">
            <w:r w:rsidRPr="008518F3">
              <w:t>Теорема Римана-Лебега для тригонометрических рядов.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1835BB" w:rsidP="00B14080">
            <w:r w:rsidRPr="008518F3">
              <w:t>Аналитические функции. Теорема Коши и интегральная формула Коши.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835BB" w:rsidRPr="008518F3" w:rsidRDefault="001835BB" w:rsidP="00B14080">
            <w:r w:rsidRPr="008518F3">
              <w:t>Разложение аналитических функций в ряды Тейлора и Лорана.</w:t>
            </w:r>
          </w:p>
        </w:tc>
      </w:tr>
      <w:tr w:rsidR="001835BB" w:rsidRPr="0079317D" w:rsidTr="006213F6">
        <w:tc>
          <w:tcPr>
            <w:tcW w:w="709" w:type="dxa"/>
            <w:shd w:val="clear" w:color="auto" w:fill="auto"/>
          </w:tcPr>
          <w:p w:rsidR="001835BB" w:rsidRPr="0079317D" w:rsidRDefault="001835BB" w:rsidP="0079317D">
            <w:pPr>
              <w:pStyle w:val="20"/>
              <w:numPr>
                <w:ilvl w:val="0"/>
                <w:numId w:val="8"/>
              </w:numPr>
              <w:rPr>
                <w:bCs/>
                <w:sz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0345EF" w:rsidRPr="008518F3" w:rsidRDefault="001835BB" w:rsidP="00B14080">
            <w:pPr>
              <w:pStyle w:val="a6"/>
              <w:spacing w:before="0" w:after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518F3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Конформные отображения. Отображения, осуществляемые основными элементарными функциями.</w:t>
            </w:r>
          </w:p>
        </w:tc>
      </w:tr>
    </w:tbl>
    <w:p w:rsidR="001835BB" w:rsidRPr="000345EF" w:rsidRDefault="001835BB" w:rsidP="00621AD6">
      <w:pPr>
        <w:ind w:left="284" w:firstLine="76"/>
      </w:pPr>
    </w:p>
    <w:p w:rsidR="00A820CB" w:rsidRPr="000345EF" w:rsidRDefault="00A820CB">
      <w:pPr>
        <w:ind w:left="720" w:hanging="360"/>
      </w:pPr>
    </w:p>
    <w:p w:rsidR="000A758E" w:rsidRPr="00A50F7E" w:rsidRDefault="000A758E" w:rsidP="00B14080">
      <w:pPr>
        <w:ind w:left="450" w:hanging="450"/>
        <w:rPr>
          <w:i/>
          <w:lang w:val="en-US"/>
        </w:rPr>
      </w:pPr>
      <w:r w:rsidRPr="00A50F7E">
        <w:rPr>
          <w:i/>
        </w:rPr>
        <w:t>Литература:</w:t>
      </w:r>
    </w:p>
    <w:p w:rsidR="001835BB" w:rsidRPr="00A50F7E" w:rsidRDefault="001835BB">
      <w:pPr>
        <w:ind w:left="720" w:hanging="360"/>
        <w:rPr>
          <w:i/>
          <w:lang w:val="en-US"/>
        </w:rPr>
      </w:pPr>
    </w:p>
    <w:tbl>
      <w:tblPr>
        <w:tblW w:w="942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675"/>
        <w:gridCol w:w="8753"/>
      </w:tblGrid>
      <w:tr w:rsidR="00DA2899" w:rsidRPr="00A50F7E" w:rsidTr="00EE264A">
        <w:tc>
          <w:tcPr>
            <w:tcW w:w="675" w:type="dxa"/>
            <w:shd w:val="clear" w:color="auto" w:fill="auto"/>
          </w:tcPr>
          <w:p w:rsidR="00DA2899" w:rsidRPr="00A50F7E" w:rsidRDefault="00DA2899" w:rsidP="00DA2899">
            <w:pPr>
              <w:pStyle w:val="20"/>
              <w:numPr>
                <w:ilvl w:val="0"/>
                <w:numId w:val="9"/>
              </w:numPr>
              <w:jc w:val="left"/>
              <w:rPr>
                <w:bCs/>
                <w:i/>
                <w:sz w:val="24"/>
              </w:rPr>
            </w:pPr>
          </w:p>
        </w:tc>
        <w:tc>
          <w:tcPr>
            <w:tcW w:w="8753" w:type="dxa"/>
          </w:tcPr>
          <w:p w:rsidR="00DA2899" w:rsidRPr="00A50F7E" w:rsidRDefault="00DA2899" w:rsidP="00DA2899">
            <w:pPr>
              <w:pStyle w:val="a4"/>
              <w:rPr>
                <w:i/>
              </w:rPr>
            </w:pPr>
            <w:r w:rsidRPr="00A50F7E">
              <w:rPr>
                <w:i/>
              </w:rPr>
              <w:t xml:space="preserve">Фихтенгольц Г.М. Основы математического анализа [учебник в 2 ч.] – </w:t>
            </w:r>
            <w:r w:rsidRPr="00A50F7E">
              <w:rPr>
                <w:i/>
              </w:rPr>
              <w:br/>
              <w:t>9-е изд., стер. - Санкт-Петербург; Москва; Краснодар: Лань, 2008. - Ч.</w:t>
            </w:r>
            <w:r w:rsidRPr="00A50F7E">
              <w:rPr>
                <w:i/>
              </w:rPr>
              <w:br/>
              <w:t>1. - 440 с. Ч. 2. - 463 с.</w:t>
            </w:r>
          </w:p>
        </w:tc>
      </w:tr>
      <w:tr w:rsidR="00DA2899" w:rsidRPr="00A50F7E" w:rsidTr="00EE264A">
        <w:tc>
          <w:tcPr>
            <w:tcW w:w="675" w:type="dxa"/>
            <w:shd w:val="clear" w:color="auto" w:fill="auto"/>
          </w:tcPr>
          <w:p w:rsidR="00DA2899" w:rsidRPr="00A50F7E" w:rsidRDefault="00DA2899" w:rsidP="00DA2899">
            <w:pPr>
              <w:pStyle w:val="20"/>
              <w:numPr>
                <w:ilvl w:val="0"/>
                <w:numId w:val="9"/>
              </w:numPr>
              <w:jc w:val="left"/>
              <w:rPr>
                <w:bCs/>
                <w:i/>
                <w:sz w:val="24"/>
              </w:rPr>
            </w:pPr>
          </w:p>
        </w:tc>
        <w:tc>
          <w:tcPr>
            <w:tcW w:w="8753" w:type="dxa"/>
          </w:tcPr>
          <w:p w:rsidR="00DA2899" w:rsidRPr="00A50F7E" w:rsidRDefault="00DA2899" w:rsidP="00DA2899">
            <w:pPr>
              <w:pStyle w:val="a4"/>
              <w:rPr>
                <w:i/>
              </w:rPr>
            </w:pPr>
            <w:r w:rsidRPr="00A50F7E">
              <w:rPr>
                <w:i/>
              </w:rPr>
              <w:t>Колмогоров А.Н., Фомин С.В. Элементы теории функций и функционального анализа. М. Физматлит, 2009.</w:t>
            </w:r>
          </w:p>
        </w:tc>
      </w:tr>
      <w:tr w:rsidR="00DA2899" w:rsidRPr="00A50F7E" w:rsidTr="00EE264A">
        <w:tc>
          <w:tcPr>
            <w:tcW w:w="675" w:type="dxa"/>
            <w:shd w:val="clear" w:color="auto" w:fill="auto"/>
          </w:tcPr>
          <w:p w:rsidR="00DA2899" w:rsidRPr="00A50F7E" w:rsidRDefault="00DA2899" w:rsidP="00DA2899">
            <w:pPr>
              <w:pStyle w:val="20"/>
              <w:numPr>
                <w:ilvl w:val="0"/>
                <w:numId w:val="9"/>
              </w:numPr>
              <w:jc w:val="left"/>
              <w:rPr>
                <w:bCs/>
                <w:i/>
                <w:sz w:val="24"/>
              </w:rPr>
            </w:pPr>
          </w:p>
        </w:tc>
        <w:tc>
          <w:tcPr>
            <w:tcW w:w="8753" w:type="dxa"/>
          </w:tcPr>
          <w:p w:rsidR="00DA2899" w:rsidRPr="00A50F7E" w:rsidRDefault="00DA2899" w:rsidP="00DA2899">
            <w:pPr>
              <w:pStyle w:val="a4"/>
              <w:rPr>
                <w:i/>
              </w:rPr>
            </w:pPr>
            <w:r w:rsidRPr="00A50F7E">
              <w:rPr>
                <w:i/>
              </w:rPr>
              <w:t>Кудрявцев Л.Д. Курс математического анализа [Текст] : учебник для</w:t>
            </w:r>
            <w:r w:rsidRPr="00A50F7E">
              <w:rPr>
                <w:i/>
              </w:rPr>
              <w:br/>
              <w:t>бакалавров / Л. Д. Кудрявцев ; Моск. физ.-техн. ин-т (гос. ун-т). - 6-е</w:t>
            </w:r>
            <w:r w:rsidRPr="00A50F7E">
              <w:rPr>
                <w:i/>
              </w:rPr>
              <w:br/>
              <w:t>изд., перераб. и доп. - Москва : Юрайт, 2014. - 702 с.</w:t>
            </w:r>
          </w:p>
        </w:tc>
      </w:tr>
      <w:tr w:rsidR="00DA2899" w:rsidRPr="00A50F7E" w:rsidTr="00EE264A">
        <w:tc>
          <w:tcPr>
            <w:tcW w:w="675" w:type="dxa"/>
            <w:shd w:val="clear" w:color="auto" w:fill="auto"/>
          </w:tcPr>
          <w:p w:rsidR="00DA2899" w:rsidRPr="00A50F7E" w:rsidRDefault="00DA2899" w:rsidP="00DA2899">
            <w:pPr>
              <w:pStyle w:val="20"/>
              <w:numPr>
                <w:ilvl w:val="0"/>
                <w:numId w:val="9"/>
              </w:numPr>
              <w:jc w:val="left"/>
              <w:rPr>
                <w:bCs/>
                <w:i/>
                <w:sz w:val="24"/>
              </w:rPr>
            </w:pPr>
          </w:p>
        </w:tc>
        <w:tc>
          <w:tcPr>
            <w:tcW w:w="8753" w:type="dxa"/>
          </w:tcPr>
          <w:p w:rsidR="00DA2899" w:rsidRPr="00A50F7E" w:rsidRDefault="00DA2899" w:rsidP="00DA2899">
            <w:pPr>
              <w:pStyle w:val="a4"/>
              <w:rPr>
                <w:i/>
              </w:rPr>
            </w:pPr>
            <w:r w:rsidRPr="00A50F7E">
              <w:rPr>
                <w:i/>
              </w:rPr>
              <w:t>Морозова В.Д. Теория функций комплексного переменного. М. Изд-во МГТУ, 2009.</w:t>
            </w:r>
          </w:p>
        </w:tc>
      </w:tr>
      <w:tr w:rsidR="00DA2899" w:rsidRPr="00A50F7E" w:rsidTr="00EE264A">
        <w:tc>
          <w:tcPr>
            <w:tcW w:w="675" w:type="dxa"/>
            <w:shd w:val="clear" w:color="auto" w:fill="auto"/>
          </w:tcPr>
          <w:p w:rsidR="00DA2899" w:rsidRPr="00A50F7E" w:rsidRDefault="00DA2899" w:rsidP="00DA2899">
            <w:pPr>
              <w:pStyle w:val="20"/>
              <w:numPr>
                <w:ilvl w:val="0"/>
                <w:numId w:val="9"/>
              </w:numPr>
              <w:jc w:val="left"/>
              <w:rPr>
                <w:bCs/>
                <w:i/>
                <w:sz w:val="24"/>
              </w:rPr>
            </w:pPr>
          </w:p>
        </w:tc>
        <w:tc>
          <w:tcPr>
            <w:tcW w:w="8753" w:type="dxa"/>
          </w:tcPr>
          <w:p w:rsidR="00DA2899" w:rsidRPr="00A50F7E" w:rsidRDefault="00DA2899" w:rsidP="00DA2899">
            <w:pPr>
              <w:pStyle w:val="a4"/>
              <w:jc w:val="left"/>
              <w:rPr>
                <w:i/>
              </w:rPr>
            </w:pPr>
            <w:r w:rsidRPr="00A50F7E">
              <w:rPr>
                <w:i/>
              </w:rPr>
              <w:t>Зорич В.А.  Математический анализ. В 2 т.- изд.5-е. М.; МЦНМО, 2007.</w:t>
            </w:r>
          </w:p>
        </w:tc>
      </w:tr>
    </w:tbl>
    <w:p w:rsidR="009F5258" w:rsidRPr="00A50F7E" w:rsidRDefault="009F5258" w:rsidP="004227B8">
      <w:pPr>
        <w:pStyle w:val="a4"/>
      </w:pPr>
    </w:p>
    <w:p w:rsidR="000A758E" w:rsidRDefault="000A758E">
      <w:pPr>
        <w:pStyle w:val="20"/>
      </w:pPr>
    </w:p>
    <w:p w:rsidR="00A820CB" w:rsidRPr="00EA34DB" w:rsidRDefault="000A758E" w:rsidP="00A820CB">
      <w:pPr>
        <w:pStyle w:val="20"/>
        <w:rPr>
          <w:b/>
          <w:bCs/>
          <w:sz w:val="24"/>
        </w:rPr>
      </w:pPr>
      <w:r>
        <w:lastRenderedPageBreak/>
        <w:t xml:space="preserve"> </w:t>
      </w:r>
      <w:r w:rsidRPr="00A820CB">
        <w:rPr>
          <w:b/>
          <w:sz w:val="24"/>
        </w:rPr>
        <w:t>Геометрия и алгебра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EA34D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B005A5" w:rsidRDefault="00B005A5" w:rsidP="0079317D">
            <w:pPr>
              <w:suppressAutoHyphens w:val="0"/>
              <w:jc w:val="both"/>
            </w:pPr>
            <w:r w:rsidRPr="00B005A5">
              <w:t>Ранг матрицы. Условие совместности системы линейных уравнений (теорема Кронекера - Капелли).</w:t>
            </w:r>
          </w:p>
        </w:tc>
      </w:tr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A820C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B005A5" w:rsidRDefault="00B005A5" w:rsidP="0079317D">
            <w:pPr>
              <w:suppressAutoHyphens w:val="0"/>
              <w:jc w:val="both"/>
            </w:pPr>
            <w:r w:rsidRPr="00B005A5">
              <w:t>Характеристический многочлен линейного отображения. Теорема о корнях характеристического многочлена.</w:t>
            </w:r>
          </w:p>
        </w:tc>
      </w:tr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A820C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B005A5" w:rsidRDefault="00B005A5" w:rsidP="0079317D">
            <w:pPr>
              <w:suppressAutoHyphens w:val="0"/>
              <w:jc w:val="both"/>
            </w:pPr>
            <w:r w:rsidRPr="00B005A5">
              <w:t>Основная теорема алгебры (без доказательства), следствия из основной теоремы алгебры (с доказательством).</w:t>
            </w:r>
          </w:p>
        </w:tc>
      </w:tr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A820C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A820CB" w:rsidRDefault="00A820CB" w:rsidP="0079317D">
            <w:pPr>
              <w:tabs>
                <w:tab w:val="left" w:pos="720"/>
              </w:tabs>
              <w:jc w:val="both"/>
            </w:pPr>
            <w:r>
              <w:t>Кривые второго порядка, их классификация.</w:t>
            </w:r>
          </w:p>
        </w:tc>
      </w:tr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A820C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79317D" w:rsidRDefault="00B005A5" w:rsidP="0079317D">
            <w:pPr>
              <w:suppressAutoHyphens w:val="0"/>
              <w:jc w:val="both"/>
              <w:rPr>
                <w:lang w:val="en-US"/>
              </w:rPr>
            </w:pPr>
            <w:r w:rsidRPr="00B005A5">
              <w:t>Ортонормированный базис в конечномерном евклидовом пространстве. Выражение скалярного произведения в ортонормированном базисе.</w:t>
            </w:r>
          </w:p>
        </w:tc>
      </w:tr>
      <w:tr w:rsidR="00A820CB" w:rsidRPr="00A820CB" w:rsidTr="0079317D">
        <w:tc>
          <w:tcPr>
            <w:tcW w:w="567" w:type="dxa"/>
            <w:shd w:val="clear" w:color="auto" w:fill="auto"/>
          </w:tcPr>
          <w:p w:rsidR="00A820CB" w:rsidRPr="00A820CB" w:rsidRDefault="00A820CB" w:rsidP="0079317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8753" w:type="dxa"/>
            <w:shd w:val="clear" w:color="auto" w:fill="auto"/>
          </w:tcPr>
          <w:p w:rsidR="00A820CB" w:rsidRPr="00A820CB" w:rsidRDefault="00B005A5" w:rsidP="0079317D">
            <w:pPr>
              <w:tabs>
                <w:tab w:val="left" w:pos="720"/>
              </w:tabs>
              <w:jc w:val="both"/>
            </w:pPr>
            <w:r>
              <w:t xml:space="preserve">Ортогональные операторы в евклидовом пространстве </w:t>
            </w:r>
            <w:r w:rsidR="00A820CB">
              <w:t xml:space="preserve"> </w:t>
            </w:r>
            <w:r>
              <w:t>и их свойства.</w:t>
            </w:r>
          </w:p>
        </w:tc>
      </w:tr>
    </w:tbl>
    <w:p w:rsidR="00A820CB" w:rsidRPr="00A820CB" w:rsidRDefault="00A820CB" w:rsidP="00A820CB">
      <w:pPr>
        <w:pStyle w:val="a4"/>
      </w:pPr>
    </w:p>
    <w:p w:rsidR="000A758E" w:rsidRPr="00A50F7E" w:rsidRDefault="000A758E" w:rsidP="00A820CB">
      <w:pPr>
        <w:tabs>
          <w:tab w:val="left" w:pos="720"/>
        </w:tabs>
        <w:rPr>
          <w:i/>
          <w:iCs/>
          <w:lang w:val="en-US"/>
        </w:rPr>
      </w:pPr>
      <w:r w:rsidRPr="00A50F7E">
        <w:rPr>
          <w:i/>
          <w:iCs/>
        </w:rPr>
        <w:t>Литература:</w:t>
      </w:r>
    </w:p>
    <w:p w:rsidR="00A820CB" w:rsidRPr="00A50F7E" w:rsidRDefault="00A820CB" w:rsidP="00A820CB">
      <w:pPr>
        <w:tabs>
          <w:tab w:val="left" w:pos="720"/>
        </w:tabs>
        <w:rPr>
          <w:i/>
          <w:iCs/>
          <w:lang w:val="en-US"/>
        </w:rPr>
      </w:pPr>
    </w:p>
    <w:tbl>
      <w:tblPr>
        <w:tblW w:w="9104" w:type="dxa"/>
        <w:tblInd w:w="250" w:type="dxa"/>
        <w:tblLook w:val="01E0" w:firstRow="1" w:lastRow="1" w:firstColumn="1" w:lastColumn="1" w:noHBand="0" w:noVBand="0"/>
      </w:tblPr>
      <w:tblGrid>
        <w:gridCol w:w="559"/>
        <w:gridCol w:w="8545"/>
      </w:tblGrid>
      <w:tr w:rsidR="00DA2899" w:rsidRPr="00A50F7E" w:rsidTr="00DA2899">
        <w:tc>
          <w:tcPr>
            <w:tcW w:w="559" w:type="dxa"/>
            <w:shd w:val="clear" w:color="auto" w:fill="auto"/>
          </w:tcPr>
          <w:p w:rsidR="00DA2899" w:rsidRPr="00A50F7E" w:rsidRDefault="00DA2899" w:rsidP="00DA2899">
            <w:pPr>
              <w:numPr>
                <w:ilvl w:val="0"/>
                <w:numId w:val="11"/>
              </w:numPr>
              <w:tabs>
                <w:tab w:val="left" w:pos="720"/>
              </w:tabs>
              <w:rPr>
                <w:i/>
                <w:iCs/>
                <w:lang w:val="en-US"/>
              </w:rPr>
            </w:pPr>
          </w:p>
        </w:tc>
        <w:tc>
          <w:tcPr>
            <w:tcW w:w="8545" w:type="dxa"/>
          </w:tcPr>
          <w:p w:rsidR="00DA2899" w:rsidRPr="00A50F7E" w:rsidRDefault="00DA2899" w:rsidP="00DA2899">
            <w:pPr>
              <w:tabs>
                <w:tab w:val="left" w:pos="720"/>
              </w:tabs>
              <w:rPr>
                <w:i/>
                <w:iCs/>
              </w:rPr>
            </w:pPr>
            <w:r w:rsidRPr="00A50F7E">
              <w:rPr>
                <w:i/>
              </w:rPr>
              <w:t>Кострикин А.И. Линейная алгебра и геометрия [Текст] : учеб. пособие /</w:t>
            </w:r>
            <w:r w:rsidRPr="00A50F7E">
              <w:rPr>
                <w:i/>
              </w:rPr>
              <w:br/>
              <w:t>А.И. Кострикин, Ю. И. Манин; - 4-е изд., стер. - СПб.; М.; Краснодар:</w:t>
            </w:r>
            <w:r w:rsidRPr="00A50F7E">
              <w:rPr>
                <w:i/>
              </w:rPr>
              <w:br/>
              <w:t>Лань, 2008. – 302 с.</w:t>
            </w:r>
          </w:p>
        </w:tc>
      </w:tr>
      <w:tr w:rsidR="00DA2899" w:rsidRPr="00A50F7E" w:rsidTr="00DA2899">
        <w:tc>
          <w:tcPr>
            <w:tcW w:w="559" w:type="dxa"/>
            <w:shd w:val="clear" w:color="auto" w:fill="auto"/>
          </w:tcPr>
          <w:p w:rsidR="00DA2899" w:rsidRPr="00A50F7E" w:rsidRDefault="00DA2899" w:rsidP="00DA2899">
            <w:pPr>
              <w:numPr>
                <w:ilvl w:val="0"/>
                <w:numId w:val="11"/>
              </w:numPr>
              <w:tabs>
                <w:tab w:val="left" w:pos="720"/>
              </w:tabs>
              <w:rPr>
                <w:i/>
                <w:iCs/>
              </w:rPr>
            </w:pPr>
          </w:p>
        </w:tc>
        <w:tc>
          <w:tcPr>
            <w:tcW w:w="8545" w:type="dxa"/>
          </w:tcPr>
          <w:p w:rsidR="00DA2899" w:rsidRPr="00A50F7E" w:rsidRDefault="00DA2899" w:rsidP="00DA2899">
            <w:pPr>
              <w:tabs>
                <w:tab w:val="left" w:pos="720"/>
              </w:tabs>
              <w:jc w:val="both"/>
              <w:rPr>
                <w:i/>
              </w:rPr>
            </w:pPr>
            <w:r w:rsidRPr="00A50F7E">
              <w:rPr>
                <w:i/>
              </w:rPr>
              <w:t>Курош А.Г. Курс высшей алгебры [Текст]: учебник / А. Г. Курош. - 17-е</w:t>
            </w:r>
            <w:r w:rsidRPr="00A50F7E">
              <w:rPr>
                <w:i/>
              </w:rPr>
              <w:br/>
              <w:t>изд., стер. - Санкт-Петербург; Москва; Краснодар: Лань, 2008. - 431 с.</w:t>
            </w:r>
          </w:p>
        </w:tc>
      </w:tr>
    </w:tbl>
    <w:p w:rsidR="00A820CB" w:rsidRPr="00A820CB" w:rsidRDefault="00A820CB" w:rsidP="00A820CB">
      <w:pPr>
        <w:tabs>
          <w:tab w:val="left" w:pos="720"/>
        </w:tabs>
        <w:rPr>
          <w:iCs/>
        </w:rPr>
      </w:pPr>
    </w:p>
    <w:p w:rsidR="000A758E" w:rsidRDefault="000A758E">
      <w:pPr>
        <w:jc w:val="center"/>
        <w:rPr>
          <w:b/>
          <w:bCs/>
        </w:rPr>
      </w:pPr>
      <w:r>
        <w:rPr>
          <w:b/>
          <w:bCs/>
        </w:rPr>
        <w:t>Дифференциальные уравнения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17189C" w:rsidRPr="008518F3" w:rsidTr="0079317D">
        <w:tc>
          <w:tcPr>
            <w:tcW w:w="567" w:type="dxa"/>
            <w:shd w:val="clear" w:color="auto" w:fill="auto"/>
          </w:tcPr>
          <w:p w:rsidR="0017189C" w:rsidRDefault="0017189C" w:rsidP="0079317D">
            <w:pPr>
              <w:numPr>
                <w:ilvl w:val="0"/>
                <w:numId w:val="12"/>
              </w:numPr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4C4D59" w:rsidP="0079317D">
            <w:pPr>
              <w:jc w:val="both"/>
            </w:pPr>
            <w:r w:rsidRPr="008518F3">
              <w:t>ФСР линейного однородного уравнения n-го порядка. Общий вид решения ли-нейного дифференциального уравнения</w:t>
            </w:r>
            <w:r w:rsidR="0017189C" w:rsidRPr="008518F3">
              <w:t>.</w:t>
            </w:r>
          </w:p>
        </w:tc>
      </w:tr>
      <w:tr w:rsidR="0017189C" w:rsidRPr="008518F3" w:rsidTr="0079317D"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2"/>
              </w:numPr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4C4D59" w:rsidP="0079317D">
            <w:pPr>
              <w:jc w:val="both"/>
            </w:pPr>
            <w:r w:rsidRPr="008518F3">
              <w:t>Собственные значения и собственные функции простейшей краевой задачи. Теорема об ортогональности собственных функций</w:t>
            </w:r>
            <w:r w:rsidR="0017189C" w:rsidRPr="008518F3">
              <w:t>.</w:t>
            </w:r>
          </w:p>
        </w:tc>
      </w:tr>
      <w:tr w:rsidR="0017189C" w:rsidRPr="008518F3" w:rsidTr="0079317D"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2"/>
              </w:numPr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4C4D59" w:rsidP="0079317D">
            <w:pPr>
              <w:jc w:val="both"/>
            </w:pPr>
            <w:r w:rsidRPr="008518F3">
              <w:t>Формула Остроградского-Лиувилля</w:t>
            </w:r>
            <w:r w:rsidR="0017189C" w:rsidRPr="008518F3">
              <w:t xml:space="preserve">. </w:t>
            </w:r>
          </w:p>
        </w:tc>
      </w:tr>
      <w:tr w:rsidR="0017189C" w:rsidRPr="008518F3" w:rsidTr="0079317D"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2"/>
              </w:numPr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17189C" w:rsidP="0079317D">
            <w:pPr>
              <w:jc w:val="both"/>
            </w:pPr>
            <w:r w:rsidRPr="008518F3">
              <w:t xml:space="preserve">Метод вариации произвольных постоянных для линейного дифференциального уравнения </w:t>
            </w:r>
            <w:r w:rsidRPr="008518F3">
              <w:rPr>
                <w:lang w:val="en-US"/>
              </w:rPr>
              <w:t>n</w:t>
            </w:r>
            <w:r w:rsidRPr="008518F3">
              <w:t>- порядка (метод Лагранжа).</w:t>
            </w:r>
          </w:p>
        </w:tc>
      </w:tr>
    </w:tbl>
    <w:p w:rsidR="000A758E" w:rsidRPr="008518F3" w:rsidRDefault="000A758E"/>
    <w:p w:rsidR="000A758E" w:rsidRPr="008518F3" w:rsidRDefault="000A758E">
      <w:pPr>
        <w:rPr>
          <w:i/>
          <w:lang w:val="en-US"/>
        </w:rPr>
      </w:pPr>
      <w:r w:rsidRPr="008518F3">
        <w:t xml:space="preserve">  </w:t>
      </w:r>
      <w:r w:rsidRPr="008518F3">
        <w:rPr>
          <w:i/>
        </w:rPr>
        <w:t>Литература</w:t>
      </w:r>
      <w:r w:rsidRPr="008518F3">
        <w:rPr>
          <w:i/>
          <w:lang w:val="en-US"/>
        </w:rPr>
        <w:t>:</w:t>
      </w:r>
    </w:p>
    <w:p w:rsidR="0017189C" w:rsidRPr="008518F3" w:rsidRDefault="0017189C">
      <w:pPr>
        <w:rPr>
          <w:i/>
          <w:lang w:val="en-US"/>
        </w:rPr>
      </w:pPr>
    </w:p>
    <w:tbl>
      <w:tblPr>
        <w:tblW w:w="9104" w:type="dxa"/>
        <w:tblInd w:w="250" w:type="dxa"/>
        <w:tblLook w:val="01E0" w:firstRow="1" w:lastRow="1" w:firstColumn="1" w:lastColumn="1" w:noHBand="0" w:noVBand="0"/>
      </w:tblPr>
      <w:tblGrid>
        <w:gridCol w:w="559"/>
        <w:gridCol w:w="8545"/>
      </w:tblGrid>
      <w:tr w:rsidR="00DA2899" w:rsidRPr="008518F3" w:rsidTr="00DA2899">
        <w:tc>
          <w:tcPr>
            <w:tcW w:w="559" w:type="dxa"/>
            <w:shd w:val="clear" w:color="auto" w:fill="auto"/>
          </w:tcPr>
          <w:p w:rsidR="00DA2899" w:rsidRPr="008518F3" w:rsidRDefault="00DA2899" w:rsidP="00DA2899">
            <w:pPr>
              <w:numPr>
                <w:ilvl w:val="0"/>
                <w:numId w:val="13"/>
              </w:numPr>
              <w:rPr>
                <w:i/>
              </w:rPr>
            </w:pPr>
          </w:p>
        </w:tc>
        <w:tc>
          <w:tcPr>
            <w:tcW w:w="8545" w:type="dxa"/>
          </w:tcPr>
          <w:p w:rsidR="00DA2899" w:rsidRPr="008518F3" w:rsidRDefault="00DA2899" w:rsidP="00DA2899">
            <w:pPr>
              <w:jc w:val="both"/>
              <w:rPr>
                <w:i/>
              </w:rPr>
            </w:pPr>
            <w:r w:rsidRPr="008518F3">
              <w:rPr>
                <w:bCs/>
                <w:i/>
              </w:rPr>
              <w:t>Треногин В.А</w:t>
            </w:r>
            <w:r w:rsidRPr="008518F3">
              <w:rPr>
                <w:i/>
              </w:rPr>
              <w:t xml:space="preserve">. </w:t>
            </w:r>
            <w:hyperlink r:id="rId8" w:history="1"/>
            <w:r w:rsidRPr="008518F3">
              <w:rPr>
                <w:i/>
              </w:rPr>
              <w:t>Обыкновенные дифференциальные уравнения [Текст] : учебник / В. А. Треногин. - М.: ФИЗМАТЛИТ, 2009. - 311, [1] с: рис. - Библиогр.: с. 308-311 (68 назв.). - Предм. указ.: с. 306-307.</w:t>
            </w:r>
          </w:p>
        </w:tc>
      </w:tr>
      <w:tr w:rsidR="00DA2899" w:rsidRPr="008518F3" w:rsidTr="00DA2899">
        <w:tc>
          <w:tcPr>
            <w:tcW w:w="559" w:type="dxa"/>
            <w:shd w:val="clear" w:color="auto" w:fill="auto"/>
          </w:tcPr>
          <w:p w:rsidR="00DA2899" w:rsidRPr="008518F3" w:rsidRDefault="00DA2899" w:rsidP="00DA2899">
            <w:pPr>
              <w:numPr>
                <w:ilvl w:val="0"/>
                <w:numId w:val="13"/>
              </w:numPr>
              <w:rPr>
                <w:i/>
              </w:rPr>
            </w:pPr>
          </w:p>
        </w:tc>
        <w:tc>
          <w:tcPr>
            <w:tcW w:w="8545" w:type="dxa"/>
          </w:tcPr>
          <w:p w:rsidR="00DA2899" w:rsidRPr="008518F3" w:rsidRDefault="00DA2899" w:rsidP="00DA2899">
            <w:pPr>
              <w:jc w:val="both"/>
              <w:rPr>
                <w:bCs/>
                <w:i/>
                <w:sz w:val="22"/>
                <w:szCs w:val="22"/>
              </w:rPr>
            </w:pPr>
            <w:r w:rsidRPr="008518F3">
              <w:rPr>
                <w:i/>
              </w:rPr>
              <w:t>Гуревич А.П. Основы теории обыкновенных дифференциальных уравнений</w:t>
            </w:r>
            <w:r w:rsidRPr="008518F3">
              <w:rPr>
                <w:i/>
              </w:rPr>
              <w:br/>
              <w:t>[Текст] : учебное пособие / А.П. Гуревич, В.В. Корнев ; Сарат. гос. ун-т</w:t>
            </w:r>
            <w:r w:rsidRPr="008518F3">
              <w:rPr>
                <w:i/>
              </w:rPr>
              <w:br/>
              <w:t>им. Н.Г. Чернышевского. - Саратов : Издательство Саратовского</w:t>
            </w:r>
            <w:r w:rsidRPr="008518F3">
              <w:rPr>
                <w:i/>
              </w:rPr>
              <w:br/>
              <w:t>университета, 2013. - 173 с.</w:t>
            </w:r>
          </w:p>
        </w:tc>
      </w:tr>
    </w:tbl>
    <w:p w:rsidR="000A758E" w:rsidRPr="008518F3" w:rsidRDefault="000A758E"/>
    <w:p w:rsidR="000A758E" w:rsidRPr="008518F3" w:rsidRDefault="000A758E">
      <w:pPr>
        <w:jc w:val="center"/>
        <w:rPr>
          <w:b/>
          <w:bCs/>
        </w:rPr>
      </w:pPr>
      <w:r w:rsidRPr="008518F3">
        <w:rPr>
          <w:b/>
          <w:bCs/>
        </w:rPr>
        <w:t>Функциональный анализ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17189C" w:rsidRPr="008518F3" w:rsidTr="0079317D"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1E7D90" w:rsidP="0017189C">
            <w:pPr>
              <w:rPr>
                <w:lang w:val="en-US"/>
              </w:rPr>
            </w:pPr>
            <w:r w:rsidRPr="008518F3">
              <w:t>Принцип сжимающих отображений</w:t>
            </w:r>
            <w:r w:rsidR="0017189C" w:rsidRPr="008518F3">
              <w:t>.</w:t>
            </w:r>
          </w:p>
        </w:tc>
      </w:tr>
      <w:tr w:rsidR="0017189C" w:rsidRPr="008518F3" w:rsidTr="0079317D"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8753" w:type="dxa"/>
            <w:shd w:val="clear" w:color="auto" w:fill="auto"/>
          </w:tcPr>
          <w:p w:rsidR="0017189C" w:rsidRPr="008518F3" w:rsidRDefault="00450C08" w:rsidP="0017189C">
            <w:r w:rsidRPr="008518F3">
              <w:t>Экстремальное свойство коэффициентов Фурье.</w:t>
            </w:r>
          </w:p>
        </w:tc>
      </w:tr>
      <w:tr w:rsidR="0017189C" w:rsidTr="001E7D90">
        <w:trPr>
          <w:trHeight w:val="299"/>
        </w:trPr>
        <w:tc>
          <w:tcPr>
            <w:tcW w:w="567" w:type="dxa"/>
            <w:shd w:val="clear" w:color="auto" w:fill="auto"/>
          </w:tcPr>
          <w:p w:rsidR="0017189C" w:rsidRPr="008518F3" w:rsidRDefault="0017189C" w:rsidP="0079317D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8753" w:type="dxa"/>
            <w:shd w:val="clear" w:color="auto" w:fill="auto"/>
          </w:tcPr>
          <w:p w:rsidR="001E7D90" w:rsidRPr="0079317D" w:rsidRDefault="0017189C" w:rsidP="001E7D90">
            <w:pPr>
              <w:rPr>
                <w:lang w:val="en-US"/>
              </w:rPr>
            </w:pPr>
            <w:r w:rsidRPr="008518F3">
              <w:t>Теорема о проекции.</w:t>
            </w:r>
          </w:p>
        </w:tc>
      </w:tr>
    </w:tbl>
    <w:p w:rsidR="000A758E" w:rsidRDefault="000A758E" w:rsidP="0017189C"/>
    <w:p w:rsidR="000A758E" w:rsidRPr="00A50F7E" w:rsidRDefault="000A758E">
      <w:pPr>
        <w:rPr>
          <w:i/>
          <w:iCs/>
        </w:rPr>
      </w:pPr>
      <w:r>
        <w:rPr>
          <w:i/>
        </w:rPr>
        <w:t xml:space="preserve"> </w:t>
      </w:r>
      <w:r w:rsidRPr="00A50F7E">
        <w:rPr>
          <w:i/>
          <w:iCs/>
        </w:rPr>
        <w:t>Литература:</w:t>
      </w:r>
    </w:p>
    <w:p w:rsidR="00A97257" w:rsidRPr="00A50F7E" w:rsidRDefault="00A97257">
      <w:pPr>
        <w:rPr>
          <w:i/>
          <w:iCs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A97257" w:rsidRPr="00A50F7E" w:rsidTr="0079317D">
        <w:tc>
          <w:tcPr>
            <w:tcW w:w="567" w:type="dxa"/>
            <w:shd w:val="clear" w:color="auto" w:fill="auto"/>
          </w:tcPr>
          <w:p w:rsidR="00A97257" w:rsidRPr="00A50F7E" w:rsidRDefault="00A97257" w:rsidP="0079317D">
            <w:pPr>
              <w:numPr>
                <w:ilvl w:val="0"/>
                <w:numId w:val="17"/>
              </w:numPr>
              <w:rPr>
                <w:i/>
                <w:iCs/>
              </w:rPr>
            </w:pPr>
          </w:p>
        </w:tc>
        <w:tc>
          <w:tcPr>
            <w:tcW w:w="8753" w:type="dxa"/>
            <w:shd w:val="clear" w:color="auto" w:fill="auto"/>
          </w:tcPr>
          <w:p w:rsidR="00A97257" w:rsidRPr="00A50F7E" w:rsidRDefault="00EE264A" w:rsidP="0079317D">
            <w:pPr>
              <w:jc w:val="both"/>
              <w:rPr>
                <w:i/>
              </w:rPr>
            </w:pPr>
            <w:r w:rsidRPr="00A50F7E">
              <w:rPr>
                <w:i/>
              </w:rPr>
              <w:t>Власова Е.А. Элементы функционального анализа [Электронный ресурс] / Е.</w:t>
            </w:r>
            <w:r w:rsidRPr="00A50F7E">
              <w:rPr>
                <w:i/>
              </w:rPr>
              <w:br/>
              <w:t>А. Власова. - Москва: Лань", 2015. Книга находится в базовой версии ЭБС</w:t>
            </w:r>
            <w:r w:rsidRPr="00A50F7E">
              <w:rPr>
                <w:i/>
              </w:rPr>
              <w:br/>
              <w:t>"Лань".</w:t>
            </w:r>
          </w:p>
        </w:tc>
      </w:tr>
    </w:tbl>
    <w:p w:rsidR="000A758E" w:rsidRDefault="000A758E" w:rsidP="00A97257"/>
    <w:p w:rsidR="007A517C" w:rsidRDefault="000A758E" w:rsidP="00F86174">
      <w:pPr>
        <w:ind w:left="720" w:hanging="360"/>
        <w:jc w:val="center"/>
        <w:rPr>
          <w:b/>
          <w:bCs/>
        </w:rPr>
      </w:pPr>
      <w:r>
        <w:rPr>
          <w:b/>
          <w:bCs/>
        </w:rPr>
        <w:lastRenderedPageBreak/>
        <w:t>Теория вероятностей и математическая статистика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7A517C" w:rsidRPr="0079317D" w:rsidTr="0079317D">
        <w:tc>
          <w:tcPr>
            <w:tcW w:w="567" w:type="dxa"/>
            <w:shd w:val="clear" w:color="auto" w:fill="auto"/>
          </w:tcPr>
          <w:p w:rsidR="007A517C" w:rsidRPr="0079317D" w:rsidRDefault="007A517C" w:rsidP="0079317D">
            <w:pPr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8753" w:type="dxa"/>
            <w:shd w:val="clear" w:color="auto" w:fill="auto"/>
          </w:tcPr>
          <w:p w:rsidR="007A517C" w:rsidRPr="007A517C" w:rsidRDefault="007A517C" w:rsidP="0079317D">
            <w:pPr>
              <w:jc w:val="both"/>
            </w:pPr>
            <w:r>
              <w:t>Вероятностное пространство, свойства вероятностей, формула полной вероятности.</w:t>
            </w:r>
          </w:p>
        </w:tc>
      </w:tr>
      <w:tr w:rsidR="007A517C" w:rsidRPr="0079317D" w:rsidTr="0079317D">
        <w:tc>
          <w:tcPr>
            <w:tcW w:w="567" w:type="dxa"/>
            <w:shd w:val="clear" w:color="auto" w:fill="auto"/>
          </w:tcPr>
          <w:p w:rsidR="007A517C" w:rsidRPr="0079317D" w:rsidRDefault="007A517C" w:rsidP="0079317D">
            <w:pPr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8753" w:type="dxa"/>
            <w:shd w:val="clear" w:color="auto" w:fill="auto"/>
          </w:tcPr>
          <w:p w:rsidR="007A517C" w:rsidRPr="001A569D" w:rsidRDefault="007A517C" w:rsidP="0079317D">
            <w:pPr>
              <w:jc w:val="both"/>
            </w:pPr>
            <w:r>
              <w:t>Случайная величина, функция распределения и её свойства; плотность распределения</w:t>
            </w:r>
            <w:r w:rsidR="001A569D">
              <w:t>. Независимость случайных величин.</w:t>
            </w:r>
          </w:p>
        </w:tc>
      </w:tr>
      <w:tr w:rsidR="007A517C" w:rsidRPr="0079317D" w:rsidTr="0079317D">
        <w:tc>
          <w:tcPr>
            <w:tcW w:w="567" w:type="dxa"/>
            <w:shd w:val="clear" w:color="auto" w:fill="auto"/>
          </w:tcPr>
          <w:p w:rsidR="007A517C" w:rsidRPr="0079317D" w:rsidRDefault="007A517C" w:rsidP="0079317D">
            <w:pPr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8753" w:type="dxa"/>
            <w:shd w:val="clear" w:color="auto" w:fill="auto"/>
          </w:tcPr>
          <w:p w:rsidR="007A517C" w:rsidRPr="007A517C" w:rsidRDefault="007A517C" w:rsidP="0079317D">
            <w:pPr>
              <w:jc w:val="both"/>
            </w:pPr>
            <w:r>
              <w:t>Ковариация и коэффициент корреляции двух случайных величин и их свойства.</w:t>
            </w:r>
          </w:p>
        </w:tc>
      </w:tr>
      <w:tr w:rsidR="007A517C" w:rsidRPr="0079317D" w:rsidTr="0079317D">
        <w:tc>
          <w:tcPr>
            <w:tcW w:w="567" w:type="dxa"/>
            <w:shd w:val="clear" w:color="auto" w:fill="auto"/>
          </w:tcPr>
          <w:p w:rsidR="007A517C" w:rsidRPr="0079317D" w:rsidRDefault="007A517C" w:rsidP="0079317D">
            <w:pPr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8753" w:type="dxa"/>
            <w:shd w:val="clear" w:color="auto" w:fill="auto"/>
          </w:tcPr>
          <w:p w:rsidR="007A517C" w:rsidRPr="007A517C" w:rsidRDefault="001A569D" w:rsidP="0079317D">
            <w:pPr>
              <w:jc w:val="both"/>
            </w:pPr>
            <w:r>
              <w:t>Выборочные характеристики. Н</w:t>
            </w:r>
            <w:r w:rsidR="007A517C">
              <w:t>есмещенность</w:t>
            </w:r>
            <w:r>
              <w:t>,</w:t>
            </w:r>
            <w:r w:rsidR="007A517C">
              <w:t xml:space="preserve"> </w:t>
            </w:r>
            <w:r>
              <w:t>состоятельность и эффективность оценок. А</w:t>
            </w:r>
            <w:r w:rsidR="007A517C">
              <w:t>симптотические свойства</w:t>
            </w:r>
            <w:r>
              <w:t xml:space="preserve"> выборочных характеристик</w:t>
            </w:r>
            <w:r w:rsidR="007A517C">
              <w:t>.</w:t>
            </w:r>
          </w:p>
        </w:tc>
      </w:tr>
      <w:tr w:rsidR="007A517C" w:rsidRPr="0079317D" w:rsidTr="0079317D">
        <w:tc>
          <w:tcPr>
            <w:tcW w:w="567" w:type="dxa"/>
            <w:shd w:val="clear" w:color="auto" w:fill="auto"/>
          </w:tcPr>
          <w:p w:rsidR="007A517C" w:rsidRPr="0079317D" w:rsidRDefault="007A517C" w:rsidP="0079317D">
            <w:pPr>
              <w:numPr>
                <w:ilvl w:val="0"/>
                <w:numId w:val="15"/>
              </w:numPr>
              <w:jc w:val="center"/>
              <w:rPr>
                <w:bCs/>
              </w:rPr>
            </w:pPr>
          </w:p>
        </w:tc>
        <w:tc>
          <w:tcPr>
            <w:tcW w:w="8753" w:type="dxa"/>
            <w:shd w:val="clear" w:color="auto" w:fill="auto"/>
          </w:tcPr>
          <w:p w:rsidR="007A517C" w:rsidRPr="007A517C" w:rsidRDefault="002E1F12" w:rsidP="0079317D">
            <w:pPr>
              <w:jc w:val="both"/>
            </w:pPr>
            <w:r>
              <w:t xml:space="preserve">Доверительное оценивание. </w:t>
            </w:r>
            <w:r w:rsidR="001A569D">
              <w:t xml:space="preserve">Доверительные интервалы </w:t>
            </w:r>
            <w:r w:rsidR="007A517C">
              <w:t>для параметров нормального распределения.</w:t>
            </w:r>
            <w:r w:rsidR="001A569D">
              <w:t xml:space="preserve"> </w:t>
            </w:r>
          </w:p>
        </w:tc>
      </w:tr>
    </w:tbl>
    <w:p w:rsidR="007A517C" w:rsidRDefault="007A517C">
      <w:pPr>
        <w:ind w:left="720" w:hanging="360"/>
        <w:jc w:val="center"/>
        <w:rPr>
          <w:b/>
          <w:bCs/>
        </w:rPr>
      </w:pPr>
    </w:p>
    <w:p w:rsidR="000A758E" w:rsidRPr="00A50F7E" w:rsidRDefault="000A758E">
      <w:pPr>
        <w:rPr>
          <w:i/>
        </w:rPr>
      </w:pPr>
      <w:r w:rsidRPr="00A50F7E">
        <w:rPr>
          <w:i/>
        </w:rPr>
        <w:t xml:space="preserve">  Литература:</w:t>
      </w:r>
    </w:p>
    <w:p w:rsidR="00AF51D4" w:rsidRPr="00A50F7E" w:rsidRDefault="00AF51D4">
      <w:pPr>
        <w:rPr>
          <w:i/>
        </w:rPr>
      </w:pPr>
    </w:p>
    <w:tbl>
      <w:tblPr>
        <w:tblW w:w="91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8547"/>
      </w:tblGrid>
      <w:tr w:rsidR="0061488D" w:rsidRPr="008518F3" w:rsidTr="0061488D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88D" w:rsidRPr="00A50F7E" w:rsidRDefault="0061488D" w:rsidP="0061488D">
            <w:pPr>
              <w:numPr>
                <w:ilvl w:val="0"/>
                <w:numId w:val="16"/>
              </w:numPr>
              <w:rPr>
                <w:i/>
              </w:rPr>
            </w:pP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61488D" w:rsidRPr="008518F3" w:rsidRDefault="0061488D" w:rsidP="0061488D">
            <w:pPr>
              <w:shd w:val="clear" w:color="auto" w:fill="FFFFFF"/>
              <w:spacing w:before="77"/>
              <w:jc w:val="both"/>
              <w:rPr>
                <w:i/>
                <w:spacing w:val="-9"/>
              </w:rPr>
            </w:pPr>
            <w:r w:rsidRPr="008518F3">
              <w:rPr>
                <w:i/>
                <w:spacing w:val="-9"/>
              </w:rPr>
              <w:t xml:space="preserve">Смирнов А.К. </w:t>
            </w:r>
            <w:r w:rsidRPr="008518F3">
              <w:rPr>
                <w:i/>
              </w:rPr>
              <w:t>Вероя</w:t>
            </w:r>
            <w:r w:rsidR="00A36E53">
              <w:rPr>
                <w:i/>
              </w:rPr>
              <w:t xml:space="preserve">тностные методы анализа. Теория </w:t>
            </w:r>
            <w:r w:rsidRPr="008518F3">
              <w:rPr>
                <w:i/>
              </w:rPr>
              <w:t xml:space="preserve">вероятностей.- Издательский центр «Наука», 2013.-94с. </w:t>
            </w:r>
            <w:r w:rsidRPr="008518F3">
              <w:rPr>
                <w:i/>
                <w:lang w:val="en-US"/>
              </w:rPr>
              <w:t>ISBN</w:t>
            </w:r>
            <w:r w:rsidRPr="008518F3">
              <w:rPr>
                <w:i/>
              </w:rPr>
              <w:t xml:space="preserve"> 978-5-9999-1718-8</w:t>
            </w:r>
          </w:p>
          <w:p w:rsidR="0061488D" w:rsidRPr="008518F3" w:rsidRDefault="0061488D" w:rsidP="0061488D">
            <w:pPr>
              <w:rPr>
                <w:i/>
              </w:rPr>
            </w:pPr>
          </w:p>
        </w:tc>
      </w:tr>
      <w:tr w:rsidR="0061488D" w:rsidRPr="008518F3" w:rsidTr="0061488D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88D" w:rsidRPr="008518F3" w:rsidRDefault="0061488D" w:rsidP="0061488D">
            <w:pPr>
              <w:numPr>
                <w:ilvl w:val="0"/>
                <w:numId w:val="16"/>
              </w:numPr>
              <w:rPr>
                <w:i/>
              </w:rPr>
            </w:pP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61488D" w:rsidRPr="008518F3" w:rsidRDefault="0061488D" w:rsidP="0061488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518F3">
              <w:rPr>
                <w:i/>
              </w:rPr>
              <w:t>Боровков А.А. Теория вероятностей. Изд.5. М.: Физматлит, 2009. 656 с.</w:t>
            </w:r>
          </w:p>
          <w:p w:rsidR="0061488D" w:rsidRPr="008518F3" w:rsidRDefault="0061488D" w:rsidP="0061488D">
            <w:pPr>
              <w:tabs>
                <w:tab w:val="left" w:pos="720"/>
              </w:tabs>
              <w:jc w:val="both"/>
              <w:rPr>
                <w:i/>
              </w:rPr>
            </w:pPr>
          </w:p>
        </w:tc>
      </w:tr>
      <w:tr w:rsidR="0061488D" w:rsidRPr="00A50F7E" w:rsidTr="0061488D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488D" w:rsidRPr="008518F3" w:rsidRDefault="0061488D" w:rsidP="0061488D">
            <w:pPr>
              <w:numPr>
                <w:ilvl w:val="0"/>
                <w:numId w:val="16"/>
              </w:numPr>
              <w:rPr>
                <w:i/>
              </w:rPr>
            </w:pPr>
          </w:p>
        </w:tc>
        <w:tc>
          <w:tcPr>
            <w:tcW w:w="8547" w:type="dxa"/>
            <w:tcBorders>
              <w:top w:val="nil"/>
              <w:left w:val="nil"/>
              <w:bottom w:val="nil"/>
              <w:right w:val="nil"/>
            </w:tcBorders>
          </w:tcPr>
          <w:p w:rsidR="0061488D" w:rsidRPr="008518F3" w:rsidRDefault="0061488D" w:rsidP="0061488D">
            <w:pPr>
              <w:tabs>
                <w:tab w:val="left" w:pos="720"/>
              </w:tabs>
              <w:jc w:val="both"/>
              <w:rPr>
                <w:i/>
              </w:rPr>
            </w:pPr>
            <w:r w:rsidRPr="008518F3">
              <w:rPr>
                <w:i/>
              </w:rPr>
              <w:t>Боровков А.А. Математическая статистика. 3-е изд., испр. М.: Физматлит, 2007. – 703 с</w:t>
            </w:r>
          </w:p>
        </w:tc>
      </w:tr>
    </w:tbl>
    <w:p w:rsidR="007E21EA" w:rsidRDefault="007E21EA" w:rsidP="00E92170">
      <w:pPr>
        <w:pStyle w:val="1"/>
        <w:numPr>
          <w:ilvl w:val="0"/>
          <w:numId w:val="0"/>
        </w:numPr>
        <w:spacing w:after="120"/>
        <w:jc w:val="left"/>
        <w:rPr>
          <w:szCs w:val="20"/>
        </w:rPr>
      </w:pPr>
    </w:p>
    <w:p w:rsidR="007E21EA" w:rsidRPr="007E21EA" w:rsidRDefault="000A758E" w:rsidP="007E21EA">
      <w:pPr>
        <w:pStyle w:val="1"/>
        <w:numPr>
          <w:ilvl w:val="0"/>
          <w:numId w:val="0"/>
        </w:numPr>
        <w:spacing w:after="120"/>
        <w:rPr>
          <w:szCs w:val="20"/>
        </w:rPr>
      </w:pPr>
      <w:r>
        <w:t>Уравнения математической физики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1C00EC" w:rsidRPr="008518F3" w:rsidTr="0079317D">
        <w:tc>
          <w:tcPr>
            <w:tcW w:w="567" w:type="dxa"/>
            <w:shd w:val="clear" w:color="auto" w:fill="auto"/>
          </w:tcPr>
          <w:p w:rsidR="001C00EC" w:rsidRDefault="001C00EC" w:rsidP="0079317D">
            <w:pPr>
              <w:numPr>
                <w:ilvl w:val="0"/>
                <w:numId w:val="20"/>
              </w:numPr>
            </w:pPr>
          </w:p>
        </w:tc>
        <w:tc>
          <w:tcPr>
            <w:tcW w:w="8753" w:type="dxa"/>
            <w:shd w:val="clear" w:color="auto" w:fill="auto"/>
          </w:tcPr>
          <w:p w:rsidR="001C00EC" w:rsidRPr="008518F3" w:rsidRDefault="001C00EC" w:rsidP="001C00EC">
            <w:r w:rsidRPr="008518F3">
              <w:rPr>
                <w:szCs w:val="20"/>
              </w:rPr>
              <w:t>Задач</w:t>
            </w:r>
            <w:r w:rsidR="00051088">
              <w:rPr>
                <w:szCs w:val="20"/>
              </w:rPr>
              <w:t xml:space="preserve">а Коши для уравнения колебания </w:t>
            </w:r>
            <w:r w:rsidRPr="008518F3">
              <w:rPr>
                <w:szCs w:val="20"/>
              </w:rPr>
              <w:t>струны. Метод бегущих волн.</w:t>
            </w:r>
          </w:p>
        </w:tc>
      </w:tr>
      <w:tr w:rsidR="001C00EC" w:rsidRPr="008518F3" w:rsidTr="0079317D">
        <w:tc>
          <w:tcPr>
            <w:tcW w:w="567" w:type="dxa"/>
            <w:shd w:val="clear" w:color="auto" w:fill="auto"/>
          </w:tcPr>
          <w:p w:rsidR="001C00EC" w:rsidRPr="008518F3" w:rsidRDefault="001C00EC" w:rsidP="0079317D">
            <w:pPr>
              <w:numPr>
                <w:ilvl w:val="0"/>
                <w:numId w:val="20"/>
              </w:numPr>
            </w:pPr>
          </w:p>
        </w:tc>
        <w:tc>
          <w:tcPr>
            <w:tcW w:w="8753" w:type="dxa"/>
            <w:shd w:val="clear" w:color="auto" w:fill="auto"/>
          </w:tcPr>
          <w:p w:rsidR="001C00EC" w:rsidRPr="008518F3" w:rsidRDefault="001C00EC" w:rsidP="0079317D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Решение смешанной задачи о колебаниях струны методом разделения переменных.</w:t>
            </w:r>
          </w:p>
        </w:tc>
      </w:tr>
      <w:tr w:rsidR="001C00EC" w:rsidRPr="008518F3" w:rsidTr="0079317D">
        <w:tc>
          <w:tcPr>
            <w:tcW w:w="567" w:type="dxa"/>
            <w:shd w:val="clear" w:color="auto" w:fill="auto"/>
          </w:tcPr>
          <w:p w:rsidR="001C00EC" w:rsidRPr="008518F3" w:rsidRDefault="001C00EC" w:rsidP="0079317D">
            <w:pPr>
              <w:numPr>
                <w:ilvl w:val="0"/>
                <w:numId w:val="20"/>
              </w:numPr>
            </w:pPr>
          </w:p>
        </w:tc>
        <w:tc>
          <w:tcPr>
            <w:tcW w:w="8753" w:type="dxa"/>
            <w:shd w:val="clear" w:color="auto" w:fill="auto"/>
          </w:tcPr>
          <w:p w:rsidR="001C00EC" w:rsidRPr="008518F3" w:rsidRDefault="007E21EA" w:rsidP="00261F10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 xml:space="preserve">Теорема о максимуме и минимуме для уравнения теплопроводности. </w:t>
            </w:r>
          </w:p>
        </w:tc>
      </w:tr>
      <w:tr w:rsidR="001C00EC" w:rsidRPr="008518F3" w:rsidTr="0079317D">
        <w:tc>
          <w:tcPr>
            <w:tcW w:w="567" w:type="dxa"/>
            <w:shd w:val="clear" w:color="auto" w:fill="auto"/>
          </w:tcPr>
          <w:p w:rsidR="001C00EC" w:rsidRPr="008518F3" w:rsidRDefault="001C00EC" w:rsidP="0079317D">
            <w:pPr>
              <w:numPr>
                <w:ilvl w:val="0"/>
                <w:numId w:val="20"/>
              </w:numPr>
            </w:pPr>
          </w:p>
        </w:tc>
        <w:tc>
          <w:tcPr>
            <w:tcW w:w="8753" w:type="dxa"/>
            <w:shd w:val="clear" w:color="auto" w:fill="auto"/>
          </w:tcPr>
          <w:p w:rsidR="001C00EC" w:rsidRPr="008518F3" w:rsidRDefault="007E21EA" w:rsidP="0079317D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Задача Коши для уравнения теплопроводности. Интеграл Пуассона.</w:t>
            </w:r>
          </w:p>
        </w:tc>
      </w:tr>
      <w:tr w:rsidR="007E21EA" w:rsidRPr="008518F3" w:rsidTr="0079317D">
        <w:tc>
          <w:tcPr>
            <w:tcW w:w="567" w:type="dxa"/>
            <w:shd w:val="clear" w:color="auto" w:fill="auto"/>
          </w:tcPr>
          <w:p w:rsidR="007E21EA" w:rsidRPr="008518F3" w:rsidRDefault="007E21EA" w:rsidP="0079317D">
            <w:pPr>
              <w:numPr>
                <w:ilvl w:val="0"/>
                <w:numId w:val="20"/>
              </w:numPr>
            </w:pPr>
          </w:p>
        </w:tc>
        <w:tc>
          <w:tcPr>
            <w:tcW w:w="8753" w:type="dxa"/>
            <w:shd w:val="clear" w:color="auto" w:fill="auto"/>
          </w:tcPr>
          <w:p w:rsidR="007E21EA" w:rsidRPr="008518F3" w:rsidRDefault="007E21EA" w:rsidP="0079317D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Основная интегральная формула для гармонических функций.</w:t>
            </w:r>
          </w:p>
        </w:tc>
      </w:tr>
    </w:tbl>
    <w:p w:rsidR="005E72E8" w:rsidRPr="008518F3" w:rsidRDefault="005E72E8">
      <w:pPr>
        <w:ind w:left="360" w:firstLine="77"/>
        <w:rPr>
          <w:szCs w:val="20"/>
        </w:rPr>
      </w:pPr>
    </w:p>
    <w:p w:rsidR="000A758E" w:rsidRPr="008518F3" w:rsidRDefault="000A758E">
      <w:pPr>
        <w:ind w:left="360" w:firstLine="77"/>
        <w:rPr>
          <w:i/>
          <w:szCs w:val="20"/>
        </w:rPr>
      </w:pPr>
      <w:r w:rsidRPr="008518F3">
        <w:rPr>
          <w:i/>
          <w:szCs w:val="20"/>
        </w:rPr>
        <w:t>Литература:</w:t>
      </w:r>
      <w:r w:rsidRPr="008518F3">
        <w:rPr>
          <w:i/>
          <w:szCs w:val="20"/>
          <w:lang w:val="en-US"/>
        </w:rPr>
        <w:t xml:space="preserve"> </w:t>
      </w:r>
    </w:p>
    <w:p w:rsidR="005E72E8" w:rsidRPr="008518F3" w:rsidRDefault="005E72E8">
      <w:pPr>
        <w:ind w:left="360" w:firstLine="77"/>
        <w:rPr>
          <w:i/>
          <w:szCs w:val="20"/>
        </w:rPr>
      </w:pPr>
    </w:p>
    <w:tbl>
      <w:tblPr>
        <w:tblW w:w="9104" w:type="dxa"/>
        <w:tblInd w:w="250" w:type="dxa"/>
        <w:tblLook w:val="01E0" w:firstRow="1" w:lastRow="1" w:firstColumn="1" w:lastColumn="1" w:noHBand="0" w:noVBand="0"/>
      </w:tblPr>
      <w:tblGrid>
        <w:gridCol w:w="559"/>
        <w:gridCol w:w="8545"/>
      </w:tblGrid>
      <w:tr w:rsidR="00883114" w:rsidRPr="008518F3" w:rsidTr="00883114">
        <w:tc>
          <w:tcPr>
            <w:tcW w:w="559" w:type="dxa"/>
            <w:shd w:val="clear" w:color="auto" w:fill="auto"/>
          </w:tcPr>
          <w:p w:rsidR="00883114" w:rsidRPr="008518F3" w:rsidRDefault="00883114" w:rsidP="00883114">
            <w:pPr>
              <w:numPr>
                <w:ilvl w:val="0"/>
                <w:numId w:val="21"/>
              </w:numPr>
              <w:rPr>
                <w:i/>
                <w:szCs w:val="20"/>
              </w:rPr>
            </w:pPr>
          </w:p>
        </w:tc>
        <w:tc>
          <w:tcPr>
            <w:tcW w:w="8545" w:type="dxa"/>
          </w:tcPr>
          <w:p w:rsidR="00883114" w:rsidRPr="008518F3" w:rsidRDefault="00883114" w:rsidP="00883114">
            <w:pPr>
              <w:jc w:val="both"/>
              <w:rPr>
                <w:i/>
                <w:szCs w:val="20"/>
              </w:rPr>
            </w:pPr>
            <w:r w:rsidRPr="008518F3">
              <w:rPr>
                <w:i/>
              </w:rPr>
              <w:t>Владимиров В.С. Уравнения математической физики [Текст] : учеб. для</w:t>
            </w:r>
            <w:r w:rsidRPr="008518F3">
              <w:rPr>
                <w:i/>
              </w:rPr>
              <w:br/>
              <w:t>вузов / В. С. Владимиров, В. В. Жаринов. - 2-е изд., стер. - Москва :</w:t>
            </w:r>
            <w:r w:rsidRPr="008518F3">
              <w:rPr>
                <w:i/>
              </w:rPr>
              <w:br/>
              <w:t>ФИЗМАТЛИТ, 2008. - 398 с.</w:t>
            </w:r>
          </w:p>
        </w:tc>
      </w:tr>
      <w:tr w:rsidR="00883114" w:rsidRPr="008518F3" w:rsidTr="00883114">
        <w:tc>
          <w:tcPr>
            <w:tcW w:w="559" w:type="dxa"/>
            <w:shd w:val="clear" w:color="auto" w:fill="auto"/>
          </w:tcPr>
          <w:p w:rsidR="00883114" w:rsidRPr="008518F3" w:rsidRDefault="00883114" w:rsidP="00883114">
            <w:pPr>
              <w:numPr>
                <w:ilvl w:val="0"/>
                <w:numId w:val="21"/>
              </w:numPr>
              <w:rPr>
                <w:i/>
                <w:szCs w:val="20"/>
              </w:rPr>
            </w:pPr>
          </w:p>
        </w:tc>
        <w:tc>
          <w:tcPr>
            <w:tcW w:w="8545" w:type="dxa"/>
          </w:tcPr>
          <w:p w:rsidR="00883114" w:rsidRPr="008518F3" w:rsidRDefault="00883114" w:rsidP="00883114">
            <w:pPr>
              <w:spacing w:after="120"/>
              <w:rPr>
                <w:i/>
                <w:szCs w:val="20"/>
              </w:rPr>
            </w:pPr>
            <w:r w:rsidRPr="008518F3">
              <w:rPr>
                <w:i/>
              </w:rPr>
              <w:t>Юрко В.А. Уравнения математической физики. Саратов: Изд-во Сарат.</w:t>
            </w:r>
            <w:r w:rsidRPr="008518F3">
              <w:rPr>
                <w:i/>
              </w:rPr>
              <w:br/>
              <w:t>ун-та, 2010.</w:t>
            </w:r>
          </w:p>
        </w:tc>
      </w:tr>
    </w:tbl>
    <w:p w:rsidR="000A758E" w:rsidRPr="008518F3" w:rsidRDefault="000A758E" w:rsidP="005E72E8">
      <w:pPr>
        <w:rPr>
          <w:szCs w:val="20"/>
        </w:rPr>
      </w:pPr>
    </w:p>
    <w:p w:rsidR="000A758E" w:rsidRPr="008518F3" w:rsidRDefault="000A758E" w:rsidP="000A758E">
      <w:pPr>
        <w:pStyle w:val="5"/>
        <w:numPr>
          <w:ilvl w:val="4"/>
          <w:numId w:val="21"/>
        </w:numPr>
        <w:ind w:left="357" w:firstLine="77"/>
      </w:pPr>
      <w:r w:rsidRPr="008518F3">
        <w:t>Численные методы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E41181" w:rsidRPr="008518F3" w:rsidTr="0079317D">
        <w:tc>
          <w:tcPr>
            <w:tcW w:w="567" w:type="dxa"/>
            <w:shd w:val="clear" w:color="auto" w:fill="auto"/>
          </w:tcPr>
          <w:p w:rsidR="00E41181" w:rsidRPr="008518F3" w:rsidRDefault="00E41181" w:rsidP="0079317D">
            <w:pPr>
              <w:numPr>
                <w:ilvl w:val="0"/>
                <w:numId w:val="22"/>
              </w:numPr>
            </w:pPr>
          </w:p>
        </w:tc>
        <w:tc>
          <w:tcPr>
            <w:tcW w:w="8753" w:type="dxa"/>
            <w:shd w:val="clear" w:color="auto" w:fill="auto"/>
          </w:tcPr>
          <w:p w:rsidR="00E41181" w:rsidRPr="008518F3" w:rsidRDefault="00E41181" w:rsidP="00476534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Интерполяцио</w:t>
            </w:r>
            <w:r w:rsidR="00476534">
              <w:rPr>
                <w:szCs w:val="20"/>
              </w:rPr>
              <w:t>нный многочлен в форме Лагранжа.</w:t>
            </w:r>
          </w:p>
        </w:tc>
      </w:tr>
      <w:tr w:rsidR="00E41181" w:rsidRPr="008518F3" w:rsidTr="0079317D">
        <w:tc>
          <w:tcPr>
            <w:tcW w:w="567" w:type="dxa"/>
            <w:shd w:val="clear" w:color="auto" w:fill="auto"/>
          </w:tcPr>
          <w:p w:rsidR="00E41181" w:rsidRPr="008518F3" w:rsidRDefault="00E41181" w:rsidP="0079317D">
            <w:pPr>
              <w:numPr>
                <w:ilvl w:val="0"/>
                <w:numId w:val="22"/>
              </w:numPr>
            </w:pPr>
          </w:p>
        </w:tc>
        <w:tc>
          <w:tcPr>
            <w:tcW w:w="8753" w:type="dxa"/>
            <w:shd w:val="clear" w:color="auto" w:fill="auto"/>
          </w:tcPr>
          <w:p w:rsidR="00E41181" w:rsidRPr="008518F3" w:rsidRDefault="00E41181" w:rsidP="00261F10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Численное интегрирование. Интерполяционные квадратурные формулы.</w:t>
            </w:r>
          </w:p>
        </w:tc>
      </w:tr>
      <w:tr w:rsidR="00E41181" w:rsidRPr="008518F3" w:rsidTr="0079317D">
        <w:tc>
          <w:tcPr>
            <w:tcW w:w="567" w:type="dxa"/>
            <w:shd w:val="clear" w:color="auto" w:fill="auto"/>
          </w:tcPr>
          <w:p w:rsidR="00E41181" w:rsidRPr="008518F3" w:rsidRDefault="00E41181" w:rsidP="0079317D">
            <w:pPr>
              <w:numPr>
                <w:ilvl w:val="0"/>
                <w:numId w:val="22"/>
              </w:numPr>
            </w:pPr>
          </w:p>
        </w:tc>
        <w:tc>
          <w:tcPr>
            <w:tcW w:w="8753" w:type="dxa"/>
            <w:shd w:val="clear" w:color="auto" w:fill="auto"/>
          </w:tcPr>
          <w:p w:rsidR="00E41181" w:rsidRPr="008518F3" w:rsidRDefault="00E41181" w:rsidP="00261F10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 xml:space="preserve">Численные методы решения систем линейных алгебраических уравнений. </w:t>
            </w:r>
          </w:p>
        </w:tc>
      </w:tr>
      <w:tr w:rsidR="00E41181" w:rsidRPr="008518F3" w:rsidTr="0079317D">
        <w:tc>
          <w:tcPr>
            <w:tcW w:w="567" w:type="dxa"/>
            <w:shd w:val="clear" w:color="auto" w:fill="auto"/>
          </w:tcPr>
          <w:p w:rsidR="00E41181" w:rsidRPr="008518F3" w:rsidRDefault="00E41181" w:rsidP="0079317D">
            <w:pPr>
              <w:numPr>
                <w:ilvl w:val="0"/>
                <w:numId w:val="22"/>
              </w:numPr>
            </w:pPr>
          </w:p>
        </w:tc>
        <w:tc>
          <w:tcPr>
            <w:tcW w:w="8753" w:type="dxa"/>
            <w:shd w:val="clear" w:color="auto" w:fill="auto"/>
          </w:tcPr>
          <w:p w:rsidR="00E41181" w:rsidRPr="008518F3" w:rsidRDefault="00E41181" w:rsidP="00261F10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Решение системы нелинейных уравнений методом Ньютона.</w:t>
            </w:r>
          </w:p>
        </w:tc>
      </w:tr>
      <w:tr w:rsidR="00E41181" w:rsidTr="0079317D">
        <w:tc>
          <w:tcPr>
            <w:tcW w:w="567" w:type="dxa"/>
            <w:shd w:val="clear" w:color="auto" w:fill="auto"/>
          </w:tcPr>
          <w:p w:rsidR="00E41181" w:rsidRPr="008518F3" w:rsidRDefault="00E41181" w:rsidP="0079317D">
            <w:pPr>
              <w:numPr>
                <w:ilvl w:val="0"/>
                <w:numId w:val="22"/>
              </w:numPr>
            </w:pPr>
          </w:p>
        </w:tc>
        <w:tc>
          <w:tcPr>
            <w:tcW w:w="8753" w:type="dxa"/>
            <w:shd w:val="clear" w:color="auto" w:fill="auto"/>
          </w:tcPr>
          <w:p w:rsidR="00E41181" w:rsidRPr="0079317D" w:rsidRDefault="00E41181" w:rsidP="00261F10">
            <w:pPr>
              <w:jc w:val="both"/>
              <w:rPr>
                <w:szCs w:val="20"/>
              </w:rPr>
            </w:pPr>
            <w:r w:rsidRPr="008518F3">
              <w:rPr>
                <w:szCs w:val="20"/>
              </w:rPr>
              <w:t>Численные методы решения задачи Коши для обыкновенных дифференциальных уравнений.</w:t>
            </w:r>
          </w:p>
        </w:tc>
      </w:tr>
    </w:tbl>
    <w:p w:rsidR="00E41181" w:rsidRPr="00E41181" w:rsidRDefault="00E41181" w:rsidP="00E41181"/>
    <w:p w:rsidR="00A50F7E" w:rsidRDefault="00A50F7E" w:rsidP="00E41181">
      <w:pPr>
        <w:tabs>
          <w:tab w:val="left" w:pos="720"/>
        </w:tabs>
        <w:rPr>
          <w:szCs w:val="20"/>
        </w:rPr>
      </w:pPr>
    </w:p>
    <w:p w:rsidR="00A50F7E" w:rsidRDefault="00A50F7E" w:rsidP="00E41181">
      <w:pPr>
        <w:tabs>
          <w:tab w:val="left" w:pos="720"/>
        </w:tabs>
        <w:rPr>
          <w:szCs w:val="20"/>
        </w:rPr>
      </w:pPr>
    </w:p>
    <w:p w:rsidR="00A36E53" w:rsidRDefault="00A36E53" w:rsidP="00E41181">
      <w:pPr>
        <w:tabs>
          <w:tab w:val="left" w:pos="720"/>
        </w:tabs>
        <w:rPr>
          <w:i/>
          <w:szCs w:val="20"/>
        </w:rPr>
      </w:pPr>
    </w:p>
    <w:p w:rsidR="000A758E" w:rsidRPr="00A50F7E" w:rsidRDefault="000A758E" w:rsidP="00E41181">
      <w:pPr>
        <w:tabs>
          <w:tab w:val="left" w:pos="720"/>
        </w:tabs>
        <w:rPr>
          <w:i/>
          <w:szCs w:val="20"/>
        </w:rPr>
      </w:pPr>
      <w:r w:rsidRPr="00A50F7E">
        <w:rPr>
          <w:i/>
          <w:szCs w:val="20"/>
        </w:rPr>
        <w:lastRenderedPageBreak/>
        <w:t>Литература:</w:t>
      </w:r>
    </w:p>
    <w:p w:rsidR="00E41181" w:rsidRPr="00A50F7E" w:rsidRDefault="00E41181" w:rsidP="00E41181">
      <w:pPr>
        <w:tabs>
          <w:tab w:val="left" w:pos="720"/>
        </w:tabs>
        <w:rPr>
          <w:i/>
          <w:szCs w:val="20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57"/>
        <w:gridCol w:w="8547"/>
      </w:tblGrid>
      <w:tr w:rsidR="00883114" w:rsidRPr="00A50F7E" w:rsidTr="00883114">
        <w:tc>
          <w:tcPr>
            <w:tcW w:w="557" w:type="dxa"/>
            <w:shd w:val="clear" w:color="auto" w:fill="auto"/>
          </w:tcPr>
          <w:p w:rsidR="00883114" w:rsidRPr="00A50F7E" w:rsidRDefault="00883114" w:rsidP="00883114">
            <w:pPr>
              <w:numPr>
                <w:ilvl w:val="0"/>
                <w:numId w:val="23"/>
              </w:numPr>
              <w:tabs>
                <w:tab w:val="left" w:pos="720"/>
              </w:tabs>
              <w:rPr>
                <w:i/>
                <w:szCs w:val="20"/>
              </w:rPr>
            </w:pPr>
          </w:p>
        </w:tc>
        <w:tc>
          <w:tcPr>
            <w:tcW w:w="8547" w:type="dxa"/>
            <w:shd w:val="clear" w:color="auto" w:fill="auto"/>
          </w:tcPr>
          <w:p w:rsidR="00883114" w:rsidRPr="00A50F7E" w:rsidRDefault="00883114" w:rsidP="00883114">
            <w:pPr>
              <w:rPr>
                <w:i/>
              </w:rPr>
            </w:pPr>
            <w:r w:rsidRPr="00A50F7E">
              <w:rPr>
                <w:i/>
              </w:rPr>
              <w:t>Бахвалов Н.С. Численные методы [Текст] : учебное пособие / Н. С.</w:t>
            </w:r>
            <w:r w:rsidRPr="00A50F7E">
              <w:rPr>
                <w:i/>
              </w:rPr>
              <w:br/>
              <w:t>Бахвалов, Н. П. Жидков, Г. М. Кобельков ; Моск. гос. ун-т им. М. В.</w:t>
            </w:r>
            <w:r w:rsidRPr="00A50F7E">
              <w:rPr>
                <w:i/>
              </w:rPr>
              <w:br/>
              <w:t>Ломоносова. - 7-е изд. - Москва: БИНОМ. Лаборатория знаний, 2011. - 636</w:t>
            </w:r>
            <w:r w:rsidRPr="00A50F7E">
              <w:rPr>
                <w:i/>
              </w:rPr>
              <w:br/>
              <w:t>с.</w:t>
            </w:r>
          </w:p>
        </w:tc>
      </w:tr>
      <w:tr w:rsidR="00883114" w:rsidRPr="00A50F7E" w:rsidTr="00883114">
        <w:tc>
          <w:tcPr>
            <w:tcW w:w="557" w:type="dxa"/>
            <w:shd w:val="clear" w:color="auto" w:fill="auto"/>
          </w:tcPr>
          <w:p w:rsidR="00883114" w:rsidRPr="00A50F7E" w:rsidRDefault="00883114" w:rsidP="00883114">
            <w:pPr>
              <w:numPr>
                <w:ilvl w:val="0"/>
                <w:numId w:val="23"/>
              </w:numPr>
              <w:tabs>
                <w:tab w:val="left" w:pos="720"/>
              </w:tabs>
              <w:rPr>
                <w:i/>
                <w:szCs w:val="20"/>
              </w:rPr>
            </w:pPr>
          </w:p>
        </w:tc>
        <w:tc>
          <w:tcPr>
            <w:tcW w:w="8547" w:type="dxa"/>
            <w:shd w:val="clear" w:color="auto" w:fill="auto"/>
          </w:tcPr>
          <w:p w:rsidR="00883114" w:rsidRPr="00A50F7E" w:rsidRDefault="00883114" w:rsidP="00883114">
            <w:pPr>
              <w:rPr>
                <w:i/>
              </w:rPr>
            </w:pPr>
            <w:r w:rsidRPr="00A50F7E">
              <w:rPr>
                <w:i/>
              </w:rPr>
              <w:t>Самарский А.А. Введение в численные методы [Текст] : учеб. пособие для</w:t>
            </w:r>
            <w:r w:rsidRPr="00A50F7E">
              <w:rPr>
                <w:i/>
              </w:rPr>
              <w:br/>
              <w:t>вузов / А. А. Самарский. - 5-е изд., стер. - Санкт-Петербург ; Москва ;</w:t>
            </w:r>
            <w:r w:rsidRPr="00A50F7E">
              <w:rPr>
                <w:i/>
              </w:rPr>
              <w:br/>
              <w:t>Краснодар : Лань, 2009. - 288 с.</w:t>
            </w:r>
          </w:p>
        </w:tc>
      </w:tr>
    </w:tbl>
    <w:p w:rsidR="00A667D0" w:rsidRPr="00A667D0" w:rsidRDefault="00A667D0" w:rsidP="00A667D0">
      <w:pPr>
        <w:rPr>
          <w:bCs/>
        </w:rPr>
      </w:pPr>
    </w:p>
    <w:p w:rsidR="000A758E" w:rsidRDefault="000A758E" w:rsidP="00A667D0">
      <w:pPr>
        <w:ind w:left="720"/>
        <w:jc w:val="both"/>
      </w:pPr>
    </w:p>
    <w:p w:rsidR="000A758E" w:rsidRDefault="000A758E" w:rsidP="00B5044E">
      <w:pPr>
        <w:pStyle w:val="1"/>
        <w:numPr>
          <w:ilvl w:val="0"/>
          <w:numId w:val="0"/>
        </w:numPr>
        <w:tabs>
          <w:tab w:val="left" w:pos="0"/>
        </w:tabs>
      </w:pPr>
      <w:r>
        <w:t>Базы данных и экспертные системы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67"/>
        <w:gridCol w:w="8753"/>
      </w:tblGrid>
      <w:tr w:rsidR="00B5044E" w:rsidTr="0079317D">
        <w:tc>
          <w:tcPr>
            <w:tcW w:w="567" w:type="dxa"/>
            <w:shd w:val="clear" w:color="auto" w:fill="auto"/>
          </w:tcPr>
          <w:p w:rsidR="00B5044E" w:rsidRDefault="00B5044E" w:rsidP="0079317D">
            <w:pPr>
              <w:numPr>
                <w:ilvl w:val="0"/>
                <w:numId w:val="45"/>
              </w:numPr>
              <w:jc w:val="both"/>
            </w:pPr>
          </w:p>
        </w:tc>
        <w:tc>
          <w:tcPr>
            <w:tcW w:w="8753" w:type="dxa"/>
            <w:shd w:val="clear" w:color="auto" w:fill="auto"/>
          </w:tcPr>
          <w:p w:rsidR="00B5044E" w:rsidRDefault="00B5044E" w:rsidP="0079317D">
            <w:pPr>
              <w:tabs>
                <w:tab w:val="left" w:pos="720"/>
              </w:tabs>
            </w:pPr>
            <w:r>
              <w:t>Реляционная алгебра. Выборка. Проекция. Переименование атрибутов. Объединение. Пересечение. Разность. Декартово произведение. Естественное соединение. Свойства операций.</w:t>
            </w:r>
          </w:p>
        </w:tc>
      </w:tr>
      <w:tr w:rsidR="00B5044E" w:rsidTr="0079317D">
        <w:tc>
          <w:tcPr>
            <w:tcW w:w="567" w:type="dxa"/>
            <w:shd w:val="clear" w:color="auto" w:fill="auto"/>
          </w:tcPr>
          <w:p w:rsidR="00B5044E" w:rsidRDefault="00B5044E" w:rsidP="0079317D">
            <w:pPr>
              <w:numPr>
                <w:ilvl w:val="0"/>
                <w:numId w:val="45"/>
              </w:numPr>
              <w:jc w:val="both"/>
            </w:pPr>
          </w:p>
        </w:tc>
        <w:tc>
          <w:tcPr>
            <w:tcW w:w="8753" w:type="dxa"/>
            <w:shd w:val="clear" w:color="auto" w:fill="auto"/>
          </w:tcPr>
          <w:p w:rsidR="00B5044E" w:rsidRDefault="00B5044E" w:rsidP="0079317D">
            <w:pPr>
              <w:jc w:val="both"/>
            </w:pPr>
            <w:r>
              <w:t>Целостность реляционных баз данных по состоянию. Ограничения уровней атрибута, кортежа, отношения, базы данных. Правила поддержания ссылочной целостности.</w:t>
            </w:r>
          </w:p>
        </w:tc>
      </w:tr>
      <w:tr w:rsidR="00B5044E" w:rsidTr="0079317D">
        <w:tc>
          <w:tcPr>
            <w:tcW w:w="567" w:type="dxa"/>
            <w:shd w:val="clear" w:color="auto" w:fill="auto"/>
          </w:tcPr>
          <w:p w:rsidR="00B5044E" w:rsidRDefault="00B5044E" w:rsidP="0079317D">
            <w:pPr>
              <w:numPr>
                <w:ilvl w:val="0"/>
                <w:numId w:val="45"/>
              </w:numPr>
              <w:jc w:val="both"/>
            </w:pPr>
          </w:p>
        </w:tc>
        <w:tc>
          <w:tcPr>
            <w:tcW w:w="8753" w:type="dxa"/>
            <w:shd w:val="clear" w:color="auto" w:fill="auto"/>
          </w:tcPr>
          <w:p w:rsidR="00B5044E" w:rsidRDefault="00B5044E" w:rsidP="0079317D">
            <w:pPr>
              <w:tabs>
                <w:tab w:val="left" w:pos="720"/>
              </w:tabs>
            </w:pPr>
            <w:r>
              <w:t>Реляционный язык запросов SQL. Реализация операций реляционной алгебры.</w:t>
            </w:r>
          </w:p>
        </w:tc>
      </w:tr>
      <w:tr w:rsidR="00B5044E" w:rsidTr="0079317D">
        <w:tc>
          <w:tcPr>
            <w:tcW w:w="567" w:type="dxa"/>
            <w:shd w:val="clear" w:color="auto" w:fill="auto"/>
          </w:tcPr>
          <w:p w:rsidR="00B5044E" w:rsidRDefault="00B5044E" w:rsidP="0079317D">
            <w:pPr>
              <w:numPr>
                <w:ilvl w:val="0"/>
                <w:numId w:val="45"/>
              </w:numPr>
              <w:jc w:val="both"/>
            </w:pPr>
          </w:p>
        </w:tc>
        <w:tc>
          <w:tcPr>
            <w:tcW w:w="8753" w:type="dxa"/>
            <w:shd w:val="clear" w:color="auto" w:fill="auto"/>
          </w:tcPr>
          <w:p w:rsidR="00B5044E" w:rsidRDefault="00B5044E" w:rsidP="0079317D">
            <w:pPr>
              <w:tabs>
                <w:tab w:val="left" w:pos="720"/>
              </w:tabs>
            </w:pPr>
            <w:r>
              <w:t>Нормальные формы реляционных баз данных (1НФ, 2НФ, 3НФ).</w:t>
            </w:r>
          </w:p>
        </w:tc>
      </w:tr>
    </w:tbl>
    <w:p w:rsidR="000A758E" w:rsidRDefault="000A758E" w:rsidP="00B5044E">
      <w:pPr>
        <w:tabs>
          <w:tab w:val="left" w:pos="720"/>
        </w:tabs>
      </w:pPr>
    </w:p>
    <w:p w:rsidR="000A758E" w:rsidRPr="00A50F7E" w:rsidRDefault="00B5044E">
      <w:pPr>
        <w:tabs>
          <w:tab w:val="left" w:pos="720"/>
        </w:tabs>
        <w:jc w:val="both"/>
        <w:rPr>
          <w:i/>
        </w:rPr>
      </w:pPr>
      <w:r w:rsidRPr="00A50F7E">
        <w:rPr>
          <w:i/>
        </w:rPr>
        <w:t>Литература</w:t>
      </w:r>
      <w:r w:rsidRPr="00A50F7E">
        <w:rPr>
          <w:i/>
          <w:lang w:val="en-US"/>
        </w:rPr>
        <w:t>:</w:t>
      </w:r>
    </w:p>
    <w:p w:rsidR="00B5044E" w:rsidRPr="00A50F7E" w:rsidRDefault="00B5044E">
      <w:pPr>
        <w:tabs>
          <w:tab w:val="left" w:pos="720"/>
        </w:tabs>
        <w:jc w:val="both"/>
        <w:rPr>
          <w:i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55"/>
        <w:gridCol w:w="8549"/>
      </w:tblGrid>
      <w:tr w:rsidR="00B5044E" w:rsidRPr="00A50F7E" w:rsidTr="00EE264A">
        <w:tc>
          <w:tcPr>
            <w:tcW w:w="555" w:type="dxa"/>
            <w:shd w:val="clear" w:color="auto" w:fill="auto"/>
          </w:tcPr>
          <w:p w:rsidR="00B5044E" w:rsidRPr="00A50F7E" w:rsidRDefault="00B5044E" w:rsidP="0079317D">
            <w:pPr>
              <w:numPr>
                <w:ilvl w:val="0"/>
                <w:numId w:val="47"/>
              </w:numPr>
              <w:jc w:val="both"/>
              <w:rPr>
                <w:i/>
              </w:rPr>
            </w:pPr>
          </w:p>
        </w:tc>
        <w:tc>
          <w:tcPr>
            <w:tcW w:w="8549" w:type="dxa"/>
            <w:shd w:val="clear" w:color="auto" w:fill="auto"/>
          </w:tcPr>
          <w:p w:rsidR="00B5044E" w:rsidRPr="00A50F7E" w:rsidRDefault="00EE264A" w:rsidP="0079317D">
            <w:pPr>
              <w:tabs>
                <w:tab w:val="left" w:pos="720"/>
              </w:tabs>
              <w:jc w:val="both"/>
              <w:rPr>
                <w:i/>
              </w:rPr>
            </w:pPr>
            <w:r w:rsidRPr="00A50F7E">
              <w:rPr>
                <w:i/>
              </w:rPr>
              <w:t>1. Щелоков, С. А. Базы данных [Текст] / С. А. Щелоков. - Оренбург : ОГУ,</w:t>
            </w:r>
            <w:r w:rsidRPr="00A50F7E">
              <w:rPr>
                <w:i/>
              </w:rPr>
              <w:br/>
              <w:t>Б. 2014 г., - 298 с. - Б. ц. УДК 002.52 ББК 32.81 Книга находится в</w:t>
            </w:r>
            <w:r w:rsidRPr="00A50F7E">
              <w:rPr>
                <w:i/>
              </w:rPr>
              <w:br/>
              <w:t>базовой версии ЭБС «Руконт». Перейти к внешнему ресурсу</w:t>
            </w:r>
            <w:r w:rsidRPr="00A50F7E">
              <w:rPr>
                <w:i/>
              </w:rPr>
              <w:br/>
            </w:r>
            <w:hyperlink r:id="rId9" w:tgtFrame="_blank" w:history="1">
              <w:r w:rsidRPr="00A50F7E">
                <w:rPr>
                  <w:i/>
                  <w:color w:val="0000FF"/>
                  <w:u w:val="single"/>
                </w:rPr>
                <w:t>http://rucont.ru/efd/278638</w:t>
              </w:r>
            </w:hyperlink>
          </w:p>
        </w:tc>
      </w:tr>
    </w:tbl>
    <w:p w:rsidR="00B5044E" w:rsidRPr="00B5044E" w:rsidRDefault="00B5044E">
      <w:pPr>
        <w:tabs>
          <w:tab w:val="left" w:pos="720"/>
        </w:tabs>
        <w:jc w:val="both"/>
      </w:pPr>
    </w:p>
    <w:p w:rsidR="000A758E" w:rsidRDefault="000A758E" w:rsidP="00B5044E">
      <w:pPr>
        <w:tabs>
          <w:tab w:val="left" w:pos="720"/>
        </w:tabs>
        <w:jc w:val="both"/>
      </w:pPr>
    </w:p>
    <w:p w:rsidR="000A758E" w:rsidRPr="008518F3" w:rsidRDefault="000A758E" w:rsidP="00B5044E">
      <w:pPr>
        <w:tabs>
          <w:tab w:val="left" w:pos="720"/>
        </w:tabs>
        <w:jc w:val="both"/>
      </w:pPr>
    </w:p>
    <w:sectPr w:rsidR="000A758E" w:rsidRPr="008518F3">
      <w:footerReference w:type="even" r:id="rId10"/>
      <w:footerReference w:type="default" r:id="rId11"/>
      <w:pgSz w:w="11905" w:h="16837"/>
      <w:pgMar w:top="1410" w:right="850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A1" w:rsidRDefault="00E21BA1">
      <w:r>
        <w:separator/>
      </w:r>
    </w:p>
  </w:endnote>
  <w:endnote w:type="continuationSeparator" w:id="0">
    <w:p w:rsidR="00E21BA1" w:rsidRDefault="00E2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Lucida Console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6C" w:rsidRDefault="008C2A6C" w:rsidP="00BB7AF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C2A6C" w:rsidRDefault="008C2A6C" w:rsidP="008F07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A6C" w:rsidRDefault="008C2A6C" w:rsidP="00BB7AF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1455">
      <w:rPr>
        <w:rStyle w:val="a3"/>
        <w:noProof/>
      </w:rPr>
      <w:t>2</w:t>
    </w:r>
    <w:r>
      <w:rPr>
        <w:rStyle w:val="a3"/>
      </w:rPr>
      <w:fldChar w:fldCharType="end"/>
    </w:r>
  </w:p>
  <w:p w:rsidR="008C2A6C" w:rsidRDefault="008C2A6C" w:rsidP="008F07F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A1" w:rsidRDefault="00E21BA1">
      <w:r>
        <w:separator/>
      </w:r>
    </w:p>
  </w:footnote>
  <w:footnote w:type="continuationSeparator" w:id="0">
    <w:p w:rsidR="00E21BA1" w:rsidRDefault="00E2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862AEE4"/>
    <w:lvl w:ilvl="0">
      <w:start w:val="1"/>
      <w:numFmt w:val="decimal"/>
      <w:pStyle w:val="1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5">
    <w:nsid w:val="00000006"/>
    <w:multiLevelType w:val="singleLevel"/>
    <w:tmpl w:val="00000006"/>
    <w:name w:val="WW8Num52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i w:val="0"/>
        <w:sz w:val="20"/>
        <w:szCs w:val="20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2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singleLevel"/>
    <w:tmpl w:val="00000016"/>
    <w:name w:val="WW8Num21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A"/>
    <w:multiLevelType w:val="multilevel"/>
    <w:tmpl w:val="0000001A"/>
    <w:name w:val="WW8Num2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22C0274"/>
    <w:multiLevelType w:val="hybridMultilevel"/>
    <w:tmpl w:val="90187D78"/>
    <w:lvl w:ilvl="0" w:tplc="59FA4F86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3865E18"/>
    <w:multiLevelType w:val="hybridMultilevel"/>
    <w:tmpl w:val="55FC19A4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52D32B9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9FB11DD"/>
    <w:multiLevelType w:val="hybridMultilevel"/>
    <w:tmpl w:val="AE881330"/>
    <w:lvl w:ilvl="0" w:tplc="0E7276A2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D9D6B4D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EDE04ED"/>
    <w:multiLevelType w:val="hybridMultilevel"/>
    <w:tmpl w:val="2F8EC84A"/>
    <w:lvl w:ilvl="0" w:tplc="0172C306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F5A1FE0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11260F9A"/>
    <w:multiLevelType w:val="multilevel"/>
    <w:tmpl w:val="A8EAB486"/>
    <w:lvl w:ilvl="0">
      <w:start w:val="1"/>
      <w:numFmt w:val="decimal"/>
      <w:lvlText w:val="%1."/>
      <w:lvlJc w:val="left"/>
      <w:pPr>
        <w:tabs>
          <w:tab w:val="num" w:pos="720"/>
        </w:tabs>
        <w:ind w:left="170" w:firstLine="1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1510B2C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137A669C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157975A2"/>
    <w:multiLevelType w:val="hybridMultilevel"/>
    <w:tmpl w:val="193C943C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679438D"/>
    <w:multiLevelType w:val="hybridMultilevel"/>
    <w:tmpl w:val="762AB172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F52405E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>
    <w:nsid w:val="1FF2344E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233850FB"/>
    <w:multiLevelType w:val="hybridMultilevel"/>
    <w:tmpl w:val="ACACBA60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35A7741"/>
    <w:multiLevelType w:val="hybridMultilevel"/>
    <w:tmpl w:val="B6487A5C"/>
    <w:lvl w:ilvl="0" w:tplc="0E7276A2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60D68BF"/>
    <w:multiLevelType w:val="hybridMultilevel"/>
    <w:tmpl w:val="E848A8F6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72561E5"/>
    <w:multiLevelType w:val="hybridMultilevel"/>
    <w:tmpl w:val="982E934C"/>
    <w:name w:val="WW8Num52"/>
    <w:lvl w:ilvl="0" w:tplc="00000006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AE13874"/>
    <w:multiLevelType w:val="multilevel"/>
    <w:tmpl w:val="88F0FC52"/>
    <w:lvl w:ilvl="0">
      <w:start w:val="1"/>
      <w:numFmt w:val="decimal"/>
      <w:lvlText w:val="%1."/>
      <w:lvlJc w:val="left"/>
      <w:pPr>
        <w:tabs>
          <w:tab w:val="num" w:pos="720"/>
        </w:tabs>
        <w:ind w:left="170" w:firstLine="1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A63D5C"/>
    <w:multiLevelType w:val="multilevel"/>
    <w:tmpl w:val="2DE866A2"/>
    <w:lvl w:ilvl="0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2256F40"/>
    <w:multiLevelType w:val="hybridMultilevel"/>
    <w:tmpl w:val="31FC114E"/>
    <w:lvl w:ilvl="0" w:tplc="0172C306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D49678E"/>
    <w:multiLevelType w:val="multilevel"/>
    <w:tmpl w:val="D5C0AEA8"/>
    <w:lvl w:ilvl="0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E8B12D3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9">
    <w:nsid w:val="3E8D743B"/>
    <w:multiLevelType w:val="hybridMultilevel"/>
    <w:tmpl w:val="8902977A"/>
    <w:lvl w:ilvl="0" w:tplc="0172C306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0A07D28"/>
    <w:multiLevelType w:val="hybridMultilevel"/>
    <w:tmpl w:val="D5C0AEA8"/>
    <w:lvl w:ilvl="0" w:tplc="59FA4F86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18C4A33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2">
    <w:nsid w:val="4A40502B"/>
    <w:multiLevelType w:val="hybridMultilevel"/>
    <w:tmpl w:val="88F0FC52"/>
    <w:lvl w:ilvl="0" w:tplc="E66087A8">
      <w:start w:val="1"/>
      <w:numFmt w:val="decimal"/>
      <w:lvlText w:val="%1."/>
      <w:lvlJc w:val="left"/>
      <w:pPr>
        <w:tabs>
          <w:tab w:val="num" w:pos="720"/>
        </w:tabs>
        <w:ind w:left="17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B066D06"/>
    <w:multiLevelType w:val="multilevel"/>
    <w:tmpl w:val="90187D78"/>
    <w:lvl w:ilvl="0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D4E6876"/>
    <w:multiLevelType w:val="multilevel"/>
    <w:tmpl w:val="D77E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DF85585"/>
    <w:multiLevelType w:val="hybridMultilevel"/>
    <w:tmpl w:val="1826D8B2"/>
    <w:lvl w:ilvl="0" w:tplc="59FA4F86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1917A2E"/>
    <w:multiLevelType w:val="hybridMultilevel"/>
    <w:tmpl w:val="E0C6B63A"/>
    <w:lvl w:ilvl="0" w:tplc="0E7276A2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CA5715A"/>
    <w:multiLevelType w:val="hybridMultilevel"/>
    <w:tmpl w:val="AB5EDEE2"/>
    <w:lvl w:ilvl="0" w:tplc="CABAC9F6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E68779B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9">
    <w:nsid w:val="644D3C15"/>
    <w:multiLevelType w:val="multilevel"/>
    <w:tmpl w:val="E0C6B63A"/>
    <w:lvl w:ilvl="0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8DC03E3"/>
    <w:multiLevelType w:val="multilevel"/>
    <w:tmpl w:val="AE881330"/>
    <w:lvl w:ilvl="0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A09387F"/>
    <w:multiLevelType w:val="hybridMultilevel"/>
    <w:tmpl w:val="5D586FB2"/>
    <w:lvl w:ilvl="0" w:tplc="EF4238A8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E9A56C0"/>
    <w:multiLevelType w:val="multilevel"/>
    <w:tmpl w:val="A808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F3C1DA9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4">
    <w:nsid w:val="73607032"/>
    <w:multiLevelType w:val="multilevel"/>
    <w:tmpl w:val="7862AEE4"/>
    <w:lvl w:ilvl="0">
      <w:start w:val="1"/>
      <w:numFmt w:val="decimal"/>
      <w:lvlText w:val="%1."/>
      <w:lvlJc w:val="left"/>
      <w:pPr>
        <w:tabs>
          <w:tab w:val="num" w:pos="550"/>
        </w:tabs>
        <w:ind w:left="170" w:hanging="17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5">
    <w:nsid w:val="7A5012F4"/>
    <w:multiLevelType w:val="hybridMultilevel"/>
    <w:tmpl w:val="137A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C6928F7"/>
    <w:multiLevelType w:val="hybridMultilevel"/>
    <w:tmpl w:val="A8EAB486"/>
    <w:lvl w:ilvl="0" w:tplc="E66087A8">
      <w:start w:val="1"/>
      <w:numFmt w:val="decimal"/>
      <w:lvlText w:val="%1."/>
      <w:lvlJc w:val="left"/>
      <w:pPr>
        <w:tabs>
          <w:tab w:val="num" w:pos="720"/>
        </w:tabs>
        <w:ind w:left="17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E4863A7"/>
    <w:multiLevelType w:val="hybridMultilevel"/>
    <w:tmpl w:val="F07AF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F216EE5"/>
    <w:multiLevelType w:val="hybridMultilevel"/>
    <w:tmpl w:val="2DE866A2"/>
    <w:lvl w:ilvl="0" w:tplc="D15EA94C">
      <w:start w:val="1"/>
      <w:numFmt w:val="decimal"/>
      <w:lvlText w:val="%1."/>
      <w:lvlJc w:val="left"/>
      <w:pPr>
        <w:tabs>
          <w:tab w:val="num" w:pos="720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1"/>
  </w:num>
  <w:num w:numId="5">
    <w:abstractNumId w:val="24"/>
  </w:num>
  <w:num w:numId="6">
    <w:abstractNumId w:val="25"/>
  </w:num>
  <w:num w:numId="7">
    <w:abstractNumId w:val="43"/>
  </w:num>
  <w:num w:numId="8">
    <w:abstractNumId w:val="57"/>
  </w:num>
  <w:num w:numId="9">
    <w:abstractNumId w:val="36"/>
  </w:num>
  <w:num w:numId="10">
    <w:abstractNumId w:val="40"/>
  </w:num>
  <w:num w:numId="11">
    <w:abstractNumId w:val="27"/>
  </w:num>
  <w:num w:numId="12">
    <w:abstractNumId w:val="42"/>
  </w:num>
  <w:num w:numId="13">
    <w:abstractNumId w:val="61"/>
  </w:num>
  <w:num w:numId="14">
    <w:abstractNumId w:val="37"/>
  </w:num>
  <w:num w:numId="15">
    <w:abstractNumId w:val="46"/>
  </w:num>
  <w:num w:numId="16">
    <w:abstractNumId w:val="31"/>
  </w:num>
  <w:num w:numId="17">
    <w:abstractNumId w:val="49"/>
  </w:num>
  <w:num w:numId="18">
    <w:abstractNumId w:val="51"/>
  </w:num>
  <w:num w:numId="19">
    <w:abstractNumId w:val="63"/>
  </w:num>
  <w:num w:numId="20">
    <w:abstractNumId w:val="58"/>
  </w:num>
  <w:num w:numId="21">
    <w:abstractNumId w:val="30"/>
  </w:num>
  <w:num w:numId="22">
    <w:abstractNumId w:val="28"/>
  </w:num>
  <w:num w:numId="23">
    <w:abstractNumId w:val="32"/>
  </w:num>
  <w:num w:numId="24">
    <w:abstractNumId w:val="38"/>
  </w:num>
  <w:num w:numId="25">
    <w:abstractNumId w:val="64"/>
  </w:num>
  <w:num w:numId="26">
    <w:abstractNumId w:val="48"/>
  </w:num>
  <w:num w:numId="27">
    <w:abstractNumId w:val="39"/>
  </w:num>
  <w:num w:numId="28">
    <w:abstractNumId w:val="35"/>
  </w:num>
  <w:num w:numId="29">
    <w:abstractNumId w:val="34"/>
  </w:num>
  <w:num w:numId="30">
    <w:abstractNumId w:val="66"/>
  </w:num>
  <w:num w:numId="31">
    <w:abstractNumId w:val="62"/>
  </w:num>
  <w:num w:numId="32">
    <w:abstractNumId w:val="33"/>
  </w:num>
  <w:num w:numId="33">
    <w:abstractNumId w:val="52"/>
  </w:num>
  <w:num w:numId="34">
    <w:abstractNumId w:val="44"/>
  </w:num>
  <w:num w:numId="35">
    <w:abstractNumId w:val="68"/>
  </w:num>
  <w:num w:numId="36">
    <w:abstractNumId w:val="45"/>
  </w:num>
  <w:num w:numId="37">
    <w:abstractNumId w:val="50"/>
  </w:num>
  <w:num w:numId="38">
    <w:abstractNumId w:val="47"/>
  </w:num>
  <w:num w:numId="39">
    <w:abstractNumId w:val="26"/>
  </w:num>
  <w:num w:numId="40">
    <w:abstractNumId w:val="53"/>
  </w:num>
  <w:num w:numId="41">
    <w:abstractNumId w:val="55"/>
  </w:num>
  <w:num w:numId="42">
    <w:abstractNumId w:val="29"/>
  </w:num>
  <w:num w:numId="43">
    <w:abstractNumId w:val="54"/>
  </w:num>
  <w:num w:numId="44">
    <w:abstractNumId w:val="60"/>
  </w:num>
  <w:num w:numId="45">
    <w:abstractNumId w:val="56"/>
  </w:num>
  <w:num w:numId="46">
    <w:abstractNumId w:val="59"/>
  </w:num>
  <w:num w:numId="47">
    <w:abstractNumId w:val="41"/>
  </w:num>
  <w:num w:numId="48">
    <w:abstractNumId w:val="67"/>
  </w:num>
  <w:num w:numId="49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36"/>
    <w:rsid w:val="000345EF"/>
    <w:rsid w:val="0004007D"/>
    <w:rsid w:val="00051088"/>
    <w:rsid w:val="000577EF"/>
    <w:rsid w:val="00062AC1"/>
    <w:rsid w:val="00064A53"/>
    <w:rsid w:val="00073DF7"/>
    <w:rsid w:val="000768E4"/>
    <w:rsid w:val="000902B6"/>
    <w:rsid w:val="000A758E"/>
    <w:rsid w:val="0011778A"/>
    <w:rsid w:val="001205E8"/>
    <w:rsid w:val="00130D54"/>
    <w:rsid w:val="001477A4"/>
    <w:rsid w:val="00152694"/>
    <w:rsid w:val="00155741"/>
    <w:rsid w:val="00165123"/>
    <w:rsid w:val="0017189C"/>
    <w:rsid w:val="0017746E"/>
    <w:rsid w:val="001835BB"/>
    <w:rsid w:val="00184196"/>
    <w:rsid w:val="001A569D"/>
    <w:rsid w:val="001C00EC"/>
    <w:rsid w:val="001E6E82"/>
    <w:rsid w:val="001E7D90"/>
    <w:rsid w:val="001F2431"/>
    <w:rsid w:val="001F6FC8"/>
    <w:rsid w:val="00261F10"/>
    <w:rsid w:val="00285835"/>
    <w:rsid w:val="0028602C"/>
    <w:rsid w:val="002D26AB"/>
    <w:rsid w:val="002E1F12"/>
    <w:rsid w:val="002F27B4"/>
    <w:rsid w:val="003442BD"/>
    <w:rsid w:val="00367CF2"/>
    <w:rsid w:val="00386FF8"/>
    <w:rsid w:val="00392710"/>
    <w:rsid w:val="00392A08"/>
    <w:rsid w:val="003A1455"/>
    <w:rsid w:val="003B4F69"/>
    <w:rsid w:val="003C16F7"/>
    <w:rsid w:val="003D1DD1"/>
    <w:rsid w:val="003E76E6"/>
    <w:rsid w:val="00412164"/>
    <w:rsid w:val="004227B8"/>
    <w:rsid w:val="00450C08"/>
    <w:rsid w:val="00452B53"/>
    <w:rsid w:val="00476534"/>
    <w:rsid w:val="004B409D"/>
    <w:rsid w:val="004B767A"/>
    <w:rsid w:val="004C36BB"/>
    <w:rsid w:val="004C4D59"/>
    <w:rsid w:val="00517FDF"/>
    <w:rsid w:val="005609B4"/>
    <w:rsid w:val="005D16BB"/>
    <w:rsid w:val="005E3022"/>
    <w:rsid w:val="005E72E8"/>
    <w:rsid w:val="0061488D"/>
    <w:rsid w:val="006213F6"/>
    <w:rsid w:val="00621AD6"/>
    <w:rsid w:val="00646851"/>
    <w:rsid w:val="0069759C"/>
    <w:rsid w:val="006C26BF"/>
    <w:rsid w:val="006D21DF"/>
    <w:rsid w:val="0071719D"/>
    <w:rsid w:val="00717836"/>
    <w:rsid w:val="007430CB"/>
    <w:rsid w:val="00750942"/>
    <w:rsid w:val="007665AD"/>
    <w:rsid w:val="0077051C"/>
    <w:rsid w:val="0079317D"/>
    <w:rsid w:val="007A517C"/>
    <w:rsid w:val="007D0585"/>
    <w:rsid w:val="007E21EA"/>
    <w:rsid w:val="007E504B"/>
    <w:rsid w:val="007E61AE"/>
    <w:rsid w:val="007F6AD5"/>
    <w:rsid w:val="007F7B5E"/>
    <w:rsid w:val="00837A31"/>
    <w:rsid w:val="008518F3"/>
    <w:rsid w:val="008822AA"/>
    <w:rsid w:val="00883114"/>
    <w:rsid w:val="00890029"/>
    <w:rsid w:val="008A3D9A"/>
    <w:rsid w:val="008A7288"/>
    <w:rsid w:val="008C2A6C"/>
    <w:rsid w:val="008D530F"/>
    <w:rsid w:val="008F07F7"/>
    <w:rsid w:val="008F7574"/>
    <w:rsid w:val="00917153"/>
    <w:rsid w:val="00933D69"/>
    <w:rsid w:val="0093695B"/>
    <w:rsid w:val="0094745D"/>
    <w:rsid w:val="00961DB1"/>
    <w:rsid w:val="00976E63"/>
    <w:rsid w:val="00983614"/>
    <w:rsid w:val="009B1882"/>
    <w:rsid w:val="009F5258"/>
    <w:rsid w:val="009F7D79"/>
    <w:rsid w:val="00A209C8"/>
    <w:rsid w:val="00A30A6E"/>
    <w:rsid w:val="00A36E53"/>
    <w:rsid w:val="00A50F7E"/>
    <w:rsid w:val="00A667D0"/>
    <w:rsid w:val="00A820CB"/>
    <w:rsid w:val="00A97257"/>
    <w:rsid w:val="00AF51D4"/>
    <w:rsid w:val="00AF7E5A"/>
    <w:rsid w:val="00B005A5"/>
    <w:rsid w:val="00B14080"/>
    <w:rsid w:val="00B5044E"/>
    <w:rsid w:val="00BA4C56"/>
    <w:rsid w:val="00BB7AF8"/>
    <w:rsid w:val="00BD0A26"/>
    <w:rsid w:val="00C33163"/>
    <w:rsid w:val="00C67406"/>
    <w:rsid w:val="00C728C1"/>
    <w:rsid w:val="00D17571"/>
    <w:rsid w:val="00D21774"/>
    <w:rsid w:val="00D32406"/>
    <w:rsid w:val="00D34D51"/>
    <w:rsid w:val="00D469FA"/>
    <w:rsid w:val="00D9724A"/>
    <w:rsid w:val="00DA2899"/>
    <w:rsid w:val="00DB175C"/>
    <w:rsid w:val="00E15E84"/>
    <w:rsid w:val="00E1738C"/>
    <w:rsid w:val="00E21BA1"/>
    <w:rsid w:val="00E41181"/>
    <w:rsid w:val="00E670F7"/>
    <w:rsid w:val="00E92170"/>
    <w:rsid w:val="00EA34DB"/>
    <w:rsid w:val="00EA3BF8"/>
    <w:rsid w:val="00EB1690"/>
    <w:rsid w:val="00ED2ACF"/>
    <w:rsid w:val="00EE264A"/>
    <w:rsid w:val="00EF1331"/>
    <w:rsid w:val="00F33E5F"/>
    <w:rsid w:val="00F671EF"/>
    <w:rsid w:val="00F73FF0"/>
    <w:rsid w:val="00F85A6A"/>
    <w:rsid w:val="00F86174"/>
    <w:rsid w:val="00FA043A"/>
    <w:rsid w:val="00FC5021"/>
    <w:rsid w:val="00FD44E3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17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120"/>
      <w:ind w:left="357" w:firstLine="77"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b w:val="0"/>
      <w:i w:val="0"/>
      <w:sz w:val="24"/>
    </w:rPr>
  </w:style>
  <w:style w:type="character" w:customStyle="1" w:styleId="WW8Num5z0">
    <w:name w:val="WW8Num5z0"/>
    <w:rPr>
      <w:b w:val="0"/>
      <w:i w:val="0"/>
      <w:sz w:val="20"/>
      <w:szCs w:val="20"/>
    </w:rPr>
  </w:style>
  <w:style w:type="character" w:customStyle="1" w:styleId="WW8Num19z0">
    <w:name w:val="WW8Num19z0"/>
    <w:rPr>
      <w:b w:val="0"/>
      <w:i w:val="0"/>
      <w:sz w:val="24"/>
    </w:rPr>
  </w:style>
  <w:style w:type="character" w:customStyle="1" w:styleId="WW8Num21z0">
    <w:name w:val="WW8Num21z0"/>
    <w:rPr>
      <w:b w:val="0"/>
      <w:i w:val="0"/>
      <w:sz w:val="24"/>
    </w:rPr>
  </w:style>
  <w:style w:type="character" w:customStyle="1" w:styleId="WW8NumSt19z0">
    <w:name w:val="WW8NumSt19z0"/>
    <w:rPr>
      <w:b w:val="0"/>
      <w:i w:val="0"/>
      <w:sz w:val="24"/>
    </w:rPr>
  </w:style>
  <w:style w:type="character" w:customStyle="1" w:styleId="WW8NumSt23z0">
    <w:name w:val="WW8NumSt23z0"/>
    <w:rPr>
      <w:b w:val="0"/>
      <w:i w:val="0"/>
      <w:sz w:val="20"/>
      <w:szCs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WW8Num25z0">
    <w:name w:val="WW8Num25z0"/>
    <w:rPr>
      <w:b w:val="0"/>
      <w:i w:val="0"/>
      <w:sz w:val="24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List"/>
    <w:basedOn w:val="a4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0">
    <w:name w:val="Название2"/>
    <w:basedOn w:val="a"/>
    <w:next w:val="a6"/>
    <w:link w:val="a7"/>
    <w:qFormat/>
    <w:pPr>
      <w:jc w:val="center"/>
    </w:pPr>
    <w:rPr>
      <w:sz w:val="28"/>
    </w:rPr>
  </w:style>
  <w:style w:type="paragraph" w:styleId="a6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4"/>
  </w:style>
  <w:style w:type="paragraph" w:styleId="ac">
    <w:name w:val="header"/>
    <w:basedOn w:val="a"/>
    <w:pPr>
      <w:suppressLineNumbers/>
      <w:tabs>
        <w:tab w:val="center" w:pos="4818"/>
        <w:tab w:val="right" w:pos="9637"/>
      </w:tabs>
    </w:pPr>
  </w:style>
  <w:style w:type="table" w:styleId="ad">
    <w:name w:val="Table Grid"/>
    <w:basedOn w:val="a1"/>
    <w:rsid w:val="001835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ние Знак"/>
    <w:link w:val="20"/>
    <w:locked/>
    <w:rsid w:val="0071719D"/>
    <w:rPr>
      <w:sz w:val="28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17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120"/>
      <w:ind w:left="357" w:firstLine="77"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Pr>
      <w:b w:val="0"/>
      <w:i w:val="0"/>
      <w:sz w:val="24"/>
    </w:rPr>
  </w:style>
  <w:style w:type="character" w:customStyle="1" w:styleId="WW8Num5z0">
    <w:name w:val="WW8Num5z0"/>
    <w:rPr>
      <w:b w:val="0"/>
      <w:i w:val="0"/>
      <w:sz w:val="20"/>
      <w:szCs w:val="20"/>
    </w:rPr>
  </w:style>
  <w:style w:type="character" w:customStyle="1" w:styleId="WW8Num19z0">
    <w:name w:val="WW8Num19z0"/>
    <w:rPr>
      <w:b w:val="0"/>
      <w:i w:val="0"/>
      <w:sz w:val="24"/>
    </w:rPr>
  </w:style>
  <w:style w:type="character" w:customStyle="1" w:styleId="WW8Num21z0">
    <w:name w:val="WW8Num21z0"/>
    <w:rPr>
      <w:b w:val="0"/>
      <w:i w:val="0"/>
      <w:sz w:val="24"/>
    </w:rPr>
  </w:style>
  <w:style w:type="character" w:customStyle="1" w:styleId="WW8NumSt19z0">
    <w:name w:val="WW8NumSt19z0"/>
    <w:rPr>
      <w:b w:val="0"/>
      <w:i w:val="0"/>
      <w:sz w:val="24"/>
    </w:rPr>
  </w:style>
  <w:style w:type="character" w:customStyle="1" w:styleId="WW8NumSt23z0">
    <w:name w:val="WW8NumSt23z0"/>
    <w:rPr>
      <w:b w:val="0"/>
      <w:i w:val="0"/>
      <w:sz w:val="20"/>
      <w:szCs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WW8Num25z0">
    <w:name w:val="WW8Num25z0"/>
    <w:rPr>
      <w:b w:val="0"/>
      <w:i w:val="0"/>
      <w:sz w:val="24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List"/>
    <w:basedOn w:val="a4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0">
    <w:name w:val="Название2"/>
    <w:basedOn w:val="a"/>
    <w:next w:val="a6"/>
    <w:link w:val="a7"/>
    <w:qFormat/>
    <w:pPr>
      <w:jc w:val="center"/>
    </w:pPr>
    <w:rPr>
      <w:sz w:val="28"/>
    </w:rPr>
  </w:style>
  <w:style w:type="paragraph" w:styleId="a6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4"/>
  </w:style>
  <w:style w:type="paragraph" w:styleId="ac">
    <w:name w:val="header"/>
    <w:basedOn w:val="a"/>
    <w:pPr>
      <w:suppressLineNumbers/>
      <w:tabs>
        <w:tab w:val="center" w:pos="4818"/>
        <w:tab w:val="right" w:pos="9637"/>
      </w:tabs>
    </w:pPr>
  </w:style>
  <w:style w:type="table" w:styleId="ad">
    <w:name w:val="Table Grid"/>
    <w:basedOn w:val="a1"/>
    <w:rsid w:val="001835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ние Знак"/>
    <w:link w:val="20"/>
    <w:locked/>
    <w:rsid w:val="0071719D"/>
    <w:rPr>
      <w:sz w:val="28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gu.ru/cgi-bin/irbis64r_91/cgiirbis_64.exe?Z21ID=&amp;I21DBN=NIKA_PRINT&amp;P21DBN=NIKA&amp;S21STN=1&amp;S21REF=&amp;S21FMT=fullw_print&amp;C21COM=S&amp;S21CNR=&amp;S21P01=0&amp;S21P02=0&amp;S21P03=M=&amp;S21STR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cont.ru/efd/278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на Ученом Совете</vt:lpstr>
    </vt:vector>
  </TitlesOfParts>
  <Company>mexmat</Company>
  <LinksUpToDate>false</LinksUpToDate>
  <CharactersWithSpaces>7261</CharactersWithSpaces>
  <SharedDoc>false</SharedDoc>
  <HLinks>
    <vt:vector size="12" baseType="variant">
      <vt:variant>
        <vt:i4>7077951</vt:i4>
      </vt:variant>
      <vt:variant>
        <vt:i4>3</vt:i4>
      </vt:variant>
      <vt:variant>
        <vt:i4>0</vt:i4>
      </vt:variant>
      <vt:variant>
        <vt:i4>5</vt:i4>
      </vt:variant>
      <vt:variant>
        <vt:lpwstr>http://library.sgu.ru/cgi-bin/irbis64r_91/cgiirbis_64.exe?Z21ID=&amp;I21DBN=NIKA_PRINT&amp;P21DBN=NIKA&amp;S21STN=1&amp;S21REF=&amp;S21FMT=fullw_print&amp;C21COM=S&amp;S21CNR=&amp;S21P01=0&amp;S21P02=0&amp;S21P03=M=&amp;S21STR=</vt:lpwstr>
      </vt:variant>
      <vt:variant>
        <vt:lpwstr/>
      </vt:variant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http://library.sgu.ru/cgi-bin/irbis64r_91/cgiirbis_64.exe?Z21ID=&amp;I21DBN=NIKA_PRINT&amp;P21DBN=NIKA&amp;S21STN=1&amp;S21REF=&amp;S21FMT=fullw_print&amp;C21COM=S&amp;S21CNR=&amp;S21P01=0&amp;S21P02=0&amp;S21P03=M=&amp;S21STR=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на Ученом Совете</dc:title>
  <dc:creator>Dekanat</dc:creator>
  <cp:lastModifiedBy>Кириллова Мария Андреевна</cp:lastModifiedBy>
  <cp:revision>2</cp:revision>
  <cp:lastPrinted>2013-03-20T09:26:00Z</cp:lastPrinted>
  <dcterms:created xsi:type="dcterms:W3CDTF">2025-11-26T08:48:00Z</dcterms:created>
  <dcterms:modified xsi:type="dcterms:W3CDTF">2025-11-26T08:48:00Z</dcterms:modified>
</cp:coreProperties>
</file>